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9AE94A" w14:textId="77777777" w:rsidR="007832BB" w:rsidRPr="00C04AD2" w:rsidRDefault="00B835DC">
      <w:pPr>
        <w:pStyle w:val="NoSpacing"/>
        <w:rPr>
          <w:lang w:val="mn-MN"/>
        </w:rPr>
      </w:pPr>
      <w:bookmarkStart w:id="0" w:name="_GoBack"/>
      <w:bookmarkEnd w:id="0"/>
      <w:r w:rsidRPr="00C04AD2">
        <w:rPr>
          <w:lang w:val="mn-MN"/>
        </w:rPr>
        <w:t xml:space="preserve"> </w:t>
      </w:r>
    </w:p>
    <w:sdt>
      <w:sdtPr>
        <w:rPr>
          <w:sz w:val="2"/>
          <w:lang w:val="mn-MN"/>
        </w:rPr>
        <w:id w:val="1868258106"/>
        <w:docPartObj>
          <w:docPartGallery w:val="Cover Pages"/>
          <w:docPartUnique/>
        </w:docPartObj>
      </w:sdtPr>
      <w:sdtEndPr>
        <w:rPr>
          <w:sz w:val="22"/>
        </w:rPr>
      </w:sdtEndPr>
      <w:sdtContent>
        <w:p w14:paraId="6EB99EC5" w14:textId="7A859465" w:rsidR="007832BB" w:rsidRPr="00C04AD2" w:rsidRDefault="007832BB" w:rsidP="007832BB">
          <w:pPr>
            <w:rPr>
              <w:sz w:val="2"/>
              <w:lang w:val="mn-MN"/>
            </w:rPr>
          </w:pPr>
        </w:p>
        <w:p w14:paraId="620CD6F0" w14:textId="13E2A010" w:rsidR="007832BB" w:rsidRPr="00C04AD2" w:rsidRDefault="007832BB" w:rsidP="00476A1B">
          <w:pPr>
            <w:jc w:val="right"/>
            <w:rPr>
              <w:lang w:val="mn-MN"/>
            </w:rPr>
          </w:pPr>
          <w:r w:rsidRPr="00C04AD2">
            <w:rPr>
              <w:noProof/>
              <w:lang w:val="mn-MN" w:eastAsia="mn-MN"/>
            </w:rPr>
            <mc:AlternateContent>
              <mc:Choice Requires="wps">
                <w:drawing>
                  <wp:anchor distT="0" distB="0" distL="114300" distR="114300" simplePos="0" relativeHeight="251661312" behindDoc="0" locked="0" layoutInCell="1" allowOverlap="1" wp14:anchorId="219E9A45" wp14:editId="629DCA0C">
                    <wp:simplePos x="0" y="0"/>
                    <wp:positionH relativeFrom="page">
                      <wp:align>center</wp:align>
                    </wp:positionH>
                    <wp:positionV relativeFrom="margin">
                      <wp:align>top</wp:align>
                    </wp:positionV>
                    <wp:extent cx="5943600" cy="914400"/>
                    <wp:effectExtent l="0" t="0" r="0" b="3810"/>
                    <wp:wrapNone/>
                    <wp:docPr id="62" name="Text Box 6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8496B0" w:themeColor="text2" w:themeTint="99"/>
                                    <w:sz w:val="64"/>
                                    <w:szCs w:val="64"/>
                                  </w:rPr>
                                  <w:alias w:val="Title"/>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14:paraId="7A9D4A8E" w14:textId="0A06D9B2" w:rsidR="001543F3" w:rsidRDefault="001543F3">
                                    <w:pPr>
                                      <w:pStyle w:val="NoSpacing"/>
                                      <w:rPr>
                                        <w:rFonts w:asciiTheme="majorHAnsi" w:eastAsiaTheme="majorEastAsia" w:hAnsiTheme="majorHAnsi" w:cstheme="majorBidi"/>
                                        <w:caps/>
                                        <w:color w:val="8496B0" w:themeColor="text2" w:themeTint="99"/>
                                        <w:sz w:val="68"/>
                                        <w:szCs w:val="68"/>
                                      </w:rPr>
                                    </w:pPr>
                                    <w:r>
                                      <w:rPr>
                                        <w:rFonts w:asciiTheme="majorHAnsi" w:eastAsiaTheme="majorEastAsia" w:hAnsiTheme="majorHAnsi" w:cstheme="majorBidi"/>
                                        <w:caps/>
                                        <w:color w:val="8496B0" w:themeColor="text2" w:themeTint="99"/>
                                        <w:sz w:val="64"/>
                                        <w:szCs w:val="64"/>
                                      </w:rPr>
                                      <w:t>5G MARKET Readiness in Mongolia</w:t>
                                    </w:r>
                                  </w:p>
                                </w:sdtContent>
                              </w:sdt>
                              <w:p w14:paraId="28443C64" w14:textId="77777777" w:rsidR="001543F3" w:rsidRDefault="001543F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anchor>
                </w:drawing>
              </mc:Choice>
              <mc:Fallback>
                <w:pict>
                  <v:shapetype w14:anchorId="219E9A45" id="_x0000_t202" coordsize="21600,21600" o:spt="202" path="m,l,21600r21600,l21600,xe">
                    <v:stroke joinstyle="miter"/>
                    <v:path gradientshapeok="t" o:connecttype="rect"/>
                  </v:shapetype>
                  <v:shape id="Text Box 62" o:spid="_x0000_s1026" type="#_x0000_t202" style="position:absolute;left:0;text-align:left;margin-left:0;margin-top:0;width:468pt;height:1in;z-index:251661312;visibility:visible;mso-wrap-style:square;mso-width-percent:765;mso-wrap-distance-left:9pt;mso-wrap-distance-top:0;mso-wrap-distance-right:9pt;mso-wrap-distance-bottom:0;mso-position-horizontal:center;mso-position-horizontal-relative:page;mso-position-vertical:top;mso-position-vertical-relative:margin;mso-width-percent:765;mso-width-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" filled="f" stroked="f" strokeweight=".5pt">
                    <v:textbox style="mso-fit-shape-to-text:t">
                      <w:txbxContent>
                        <w:sdt>
                          <w:sdtPr>
                            <w:rPr>
                              <w:rFonts w:asciiTheme="majorHAnsi" w:eastAsiaTheme="majorEastAsia" w:hAnsiTheme="majorHAnsi" w:cstheme="majorBidi"/>
                              <w:caps/>
                              <w:color w:val="8496B0" w:themeColor="text2" w:themeTint="99"/>
                              <w:sz w:val="64"/>
                              <w:szCs w:val="64"/>
                            </w:rPr>
                            <w:alias w:val="Title"/>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14:paraId="7A9D4A8E" w14:textId="0A06D9B2" w:rsidR="001543F3" w:rsidRDefault="001543F3">
                              <w:pPr>
                                <w:pStyle w:val="NoSpacing"/>
                                <w:rPr>
                                  <w:rFonts w:asciiTheme="majorHAnsi" w:eastAsiaTheme="majorEastAsia" w:hAnsiTheme="majorHAnsi" w:cstheme="majorBidi"/>
                                  <w:caps/>
                                  <w:color w:val="8496B0" w:themeColor="text2" w:themeTint="99"/>
                                  <w:sz w:val="68"/>
                                  <w:szCs w:val="68"/>
                                </w:rPr>
                              </w:pPr>
                              <w:r>
                                <w:rPr>
                                  <w:rFonts w:asciiTheme="majorHAnsi" w:eastAsiaTheme="majorEastAsia" w:hAnsiTheme="majorHAnsi" w:cstheme="majorBidi"/>
                                  <w:caps/>
                                  <w:color w:val="8496B0" w:themeColor="text2" w:themeTint="99"/>
                                  <w:sz w:val="64"/>
                                  <w:szCs w:val="64"/>
                                </w:rPr>
                                <w:t>5G MARKET Readiness in Mongolia</w:t>
                              </w:r>
                            </w:p>
                          </w:sdtContent>
                        </w:sdt>
                        <w:p w14:paraId="28443C64" w14:textId="77777777" w:rsidR="001543F3" w:rsidRDefault="001543F3"/>
                      </w:txbxContent>
                    </v:textbox>
                    <w10:wrap anchorx="page" anchory="margin"/>
                  </v:shape>
                </w:pict>
              </mc:Fallback>
            </mc:AlternateContent>
          </w:r>
          <w:r w:rsidRPr="00C04AD2">
            <w:rPr>
              <w:noProof/>
              <w:lang w:val="mn-MN" w:eastAsia="mn-MN"/>
            </w:rPr>
            <mc:AlternateContent>
              <mc:Choice Requires="wps">
                <w:drawing>
                  <wp:anchor distT="0" distB="0" distL="114300" distR="114300" simplePos="0" relativeHeight="251659264" behindDoc="0" locked="0" layoutInCell="1" allowOverlap="1" wp14:anchorId="4CF115C3" wp14:editId="740E6EDE">
                    <wp:simplePos x="0" y="0"/>
                    <wp:positionH relativeFrom="page">
                      <wp:align>center</wp:align>
                    </wp:positionH>
                    <wp:positionV relativeFrom="margin">
                      <wp:align>bottom</wp:align>
                    </wp:positionV>
                    <wp:extent cx="5943600" cy="374904"/>
                    <wp:effectExtent l="0" t="0" r="0" b="2540"/>
                    <wp:wrapNone/>
                    <wp:docPr id="69" name="Text Box 69"/>
                    <wp:cNvGraphicFramePr/>
                    <a:graphic xmlns:a="http://schemas.openxmlformats.org/drawingml/2006/main">
                      <a:graphicData uri="http://schemas.microsoft.com/office/word/2010/wordprocessingShape">
                        <wps:wsp>
                          <wps:cNvSpPr txBox="1"/>
                          <wps:spPr>
                            <a:xfrm>
                              <a:off x="0" y="0"/>
                              <a:ext cx="5943600" cy="374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CD8AA3" w14:textId="2A5A73D1" w:rsidR="001543F3" w:rsidRDefault="00B5520F">
                                <w:pPr>
                                  <w:pStyle w:val="NoSpacing"/>
                                  <w:jc w:val="right"/>
                                  <w:rPr>
                                    <w:color w:val="5B9BD5" w:themeColor="accent1"/>
                                    <w:sz w:val="36"/>
                                    <w:szCs w:val="36"/>
                                  </w:rPr>
                                </w:pPr>
                                <w:sdt>
                                  <w:sdtPr>
                                    <w:rPr>
                                      <w:color w:val="5B9BD5" w:themeColor="accent1"/>
                                      <w:sz w:val="36"/>
                                      <w:szCs w:val="36"/>
                                    </w:rPr>
                                    <w:alias w:val="School"/>
                                    <w:tag w:val="School"/>
                                    <w:id w:val="1850680582"/>
                                    <w:dataBinding w:prefixMappings="xmlns:ns0='http://schemas.openxmlformats.org/officeDocument/2006/extended-properties' " w:xpath="/ns0:Properties[1]/ns0:Company[1]" w:storeItemID="{6668398D-A668-4E3E-A5EB-62B293D839F1}"/>
                                    <w:text/>
                                  </w:sdtPr>
                                  <w:sdtEndPr/>
                                  <w:sdtContent>
                                    <w:r w:rsidR="001543F3">
                                      <w:rPr>
                                        <w:color w:val="5B9BD5" w:themeColor="accent1"/>
                                        <w:sz w:val="36"/>
                                        <w:szCs w:val="36"/>
                                      </w:rPr>
                                      <w:t>ITU</w:t>
                                    </w:r>
                                  </w:sdtContent>
                                </w:sdt>
                              </w:p>
                              <w:sdt>
                                <w:sdtPr>
                                  <w:rPr>
                                    <w:color w:val="5B9BD5" w:themeColor="accent1"/>
                                    <w:sz w:val="36"/>
                                    <w:szCs w:val="36"/>
                                  </w:rPr>
                                  <w:alias w:val="Course"/>
                                  <w:tag w:val="Course"/>
                                  <w:id w:val="1717703537"/>
                                  <w:dataBinding w:prefixMappings="xmlns:ns0='http://purl.org/dc/elements/1.1/' xmlns:ns1='http://schemas.openxmlformats.org/package/2006/metadata/core-properties' " w:xpath="/ns1:coreProperties[1]/ns1:category[1]" w:storeItemID="{6C3C8BC8-F283-45AE-878A-BAB7291924A1}"/>
                                  <w:text/>
                                </w:sdtPr>
                                <w:sdtEndPr/>
                                <w:sdtContent>
                                  <w:p w14:paraId="544C85E6" w14:textId="692E3969" w:rsidR="001543F3" w:rsidRDefault="001543F3">
                                    <w:pPr>
                                      <w:pStyle w:val="NoSpacing"/>
                                      <w:jc w:val="right"/>
                                      <w:rPr>
                                        <w:color w:val="5B9BD5" w:themeColor="accent1"/>
                                        <w:sz w:val="36"/>
                                        <w:szCs w:val="36"/>
                                      </w:rPr>
                                    </w:pPr>
                                    <w:r>
                                      <w:rPr>
                                        <w:color w:val="5B9BD5" w:themeColor="accent1"/>
                                        <w:sz w:val="36"/>
                                        <w:szCs w:val="36"/>
                                      </w:rPr>
                                      <w:t>February 2022</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 w14:anchorId="4CF115C3" id="Text Box 69" o:spid="_x0000_s1027" type="#_x0000_t202" style="position:absolute;left:0;text-align:left;margin-left:0;margin-top:0;width:468pt;height:29.5pt;z-index:251659264;visibility:visible;mso-wrap-style:square;mso-width-percent:765;mso-height-percent:0;mso-wrap-distance-left:9pt;mso-wrap-distance-top:0;mso-wrap-distance-right:9pt;mso-wrap-distance-bottom:0;mso-position-horizontal:center;mso-position-horizontal-relative:page;mso-position-vertical:bottom;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" filled="f" stroked="f" strokeweight=".5pt">
                    <v:textbox style="mso-fit-shape-to-text:t" inset="0,0,0,0">
                      <w:txbxContent>
                        <w:p w14:paraId="5CCD8AA3" w14:textId="2A5A73D1" w:rsidR="001543F3" w:rsidRDefault="001543F3">
                          <w:pPr>
                            <w:pStyle w:val="NoSpacing"/>
                            <w:jc w:val="right"/>
                            <w:rPr>
                              <w:color w:val="5B9BD5" w:themeColor="accent1"/>
                              <w:sz w:val="36"/>
                              <w:szCs w:val="36"/>
                            </w:rPr>
                          </w:pPr>
                          <w:sdt>
                            <w:sdtPr>
                              <w:rPr>
                                <w:color w:val="5B9BD5" w:themeColor="accent1"/>
                                <w:sz w:val="36"/>
                                <w:szCs w:val="36"/>
                              </w:rPr>
                              <w:alias w:val="School"/>
                              <w:tag w:val="School"/>
                              <w:id w:val="1850680582"/>
                              <w:dataBinding w:prefixMappings="xmlns:ns0='http://schemas.openxmlformats.org/officeDocument/2006/extended-properties' " w:xpath="/ns0:Properties[1]/ns0:Company[1]" w:storeItemID="{6668398D-A668-4E3E-A5EB-62B293D839F1}"/>
                              <w:text/>
                            </w:sdtPr>
                            <w:sdtContent>
                              <w:r>
                                <w:rPr>
                                  <w:color w:val="5B9BD5" w:themeColor="accent1"/>
                                  <w:sz w:val="36"/>
                                  <w:szCs w:val="36"/>
                                </w:rPr>
                                <w:t>ITU</w:t>
                              </w:r>
                            </w:sdtContent>
                          </w:sdt>
                        </w:p>
                        <w:sdt>
                          <w:sdtPr>
                            <w:rPr>
                              <w:color w:val="5B9BD5" w:themeColor="accent1"/>
                              <w:sz w:val="36"/>
                              <w:szCs w:val="36"/>
                            </w:rPr>
                            <w:alias w:val="Course"/>
                            <w:tag w:val="Course"/>
                            <w:id w:val="1717703537"/>
                            <w:dataBinding w:prefixMappings="xmlns:ns0='http://purl.org/dc/elements/1.1/' xmlns:ns1='http://schemas.openxmlformats.org/package/2006/metadata/core-properties' " w:xpath="/ns1:coreProperties[1]/ns1:category[1]" w:storeItemID="{6C3C8BC8-F283-45AE-878A-BAB7291924A1}"/>
                            <w:text/>
                          </w:sdtPr>
                          <w:sdtContent>
                            <w:p w14:paraId="544C85E6" w14:textId="692E3969" w:rsidR="001543F3" w:rsidRDefault="001543F3">
                              <w:pPr>
                                <w:pStyle w:val="NoSpacing"/>
                                <w:jc w:val="right"/>
                                <w:rPr>
                                  <w:color w:val="5B9BD5" w:themeColor="accent1"/>
                                  <w:sz w:val="36"/>
                                  <w:szCs w:val="36"/>
                                </w:rPr>
                              </w:pPr>
                              <w:r>
                                <w:rPr>
                                  <w:color w:val="5B9BD5" w:themeColor="accent1"/>
                                  <w:sz w:val="36"/>
                                  <w:szCs w:val="36"/>
                                </w:rPr>
                                <w:t>February 2022</w:t>
                              </w:r>
                            </w:p>
                          </w:sdtContent>
                        </w:sdt>
                      </w:txbxContent>
                    </v:textbox>
                    <w10:wrap anchorx="page" anchory="margin"/>
                  </v:shape>
                </w:pict>
              </mc:Fallback>
            </mc:AlternateContent>
          </w:r>
        </w:p>
        <w:p w14:paraId="6CBB8EFF" w14:textId="41C6735E" w:rsidR="007832BB" w:rsidRPr="00C04AD2" w:rsidRDefault="0008777D">
          <w:pPr>
            <w:rPr>
              <w:lang w:val="mn-MN"/>
            </w:rPr>
          </w:pPr>
          <w:r w:rsidRPr="00C04AD2">
            <w:rPr>
              <w:noProof/>
              <w:lang w:val="mn-MN" w:eastAsia="mn-MN"/>
            </w:rPr>
            <w:drawing>
              <wp:anchor distT="0" distB="0" distL="114300" distR="114300" simplePos="0" relativeHeight="251667456" behindDoc="0" locked="0" layoutInCell="1" allowOverlap="1" wp14:anchorId="7544B590" wp14:editId="49962E3C">
                <wp:simplePos x="914400" y="1490133"/>
                <wp:positionH relativeFrom="margin">
                  <wp:align>right</wp:align>
                </wp:positionH>
                <wp:positionV relativeFrom="margin">
                  <wp:align>center</wp:align>
                </wp:positionV>
                <wp:extent cx="5731510" cy="3658870"/>
                <wp:effectExtent l="0" t="0" r="254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731510" cy="3658870"/>
                        </a:xfrm>
                        <a:prstGeom prst="rect">
                          <a:avLst/>
                        </a:prstGeom>
                      </pic:spPr>
                    </pic:pic>
                  </a:graphicData>
                </a:graphic>
              </wp:anchor>
            </w:drawing>
          </w:r>
          <w:r w:rsidR="007832BB" w:rsidRPr="00C04AD2">
            <w:rPr>
              <w:lang w:val="mn-MN"/>
            </w:rPr>
            <w:br w:type="page"/>
          </w:r>
        </w:p>
      </w:sdtContent>
    </w:sdt>
    <w:p w14:paraId="6FA07B0B" w14:textId="77777777" w:rsidR="00E67FDC" w:rsidRPr="00C04AD2" w:rsidRDefault="00E67FDC">
      <w:pPr>
        <w:rPr>
          <w:lang w:val="mn-MN"/>
        </w:rPr>
      </w:pPr>
    </w:p>
    <w:sdt>
      <w:sdtPr>
        <w:rPr>
          <w:rFonts w:asciiTheme="minorHAnsi" w:eastAsiaTheme="minorEastAsia" w:hAnsiTheme="minorHAnsi" w:cstheme="minorBidi"/>
          <w:color w:val="auto"/>
          <w:sz w:val="22"/>
          <w:szCs w:val="22"/>
          <w:lang w:val="mn-MN" w:eastAsia="zh-CN"/>
        </w:rPr>
        <w:id w:val="1729259077"/>
        <w:docPartObj>
          <w:docPartGallery w:val="Table of Contents"/>
          <w:docPartUnique/>
        </w:docPartObj>
      </w:sdtPr>
      <w:sdtEndPr>
        <w:rPr>
          <w:b/>
          <w:bCs/>
          <w:noProof/>
        </w:rPr>
      </w:sdtEndPr>
      <w:sdtContent>
        <w:p w14:paraId="5E2628E3" w14:textId="77777777" w:rsidR="00E67FDC" w:rsidRPr="00C04AD2" w:rsidRDefault="00E67FDC">
          <w:pPr>
            <w:pStyle w:val="TOCHeading"/>
            <w:rPr>
              <w:lang w:val="mn-MN"/>
            </w:rPr>
          </w:pPr>
          <w:r w:rsidRPr="00C04AD2">
            <w:rPr>
              <w:lang w:val="mn-MN"/>
            </w:rPr>
            <w:t>Contents</w:t>
          </w:r>
        </w:p>
        <w:p w14:paraId="54AB4EB5" w14:textId="7F270D24" w:rsidR="00F60706" w:rsidRPr="00C04AD2" w:rsidRDefault="00E67FDC">
          <w:pPr>
            <w:pStyle w:val="TOC1"/>
            <w:rPr>
              <w:noProof/>
              <w:lang w:val="mn-MN"/>
            </w:rPr>
          </w:pPr>
          <w:r w:rsidRPr="00C04AD2">
            <w:rPr>
              <w:lang w:val="mn-MN"/>
            </w:rPr>
            <w:fldChar w:fldCharType="begin"/>
          </w:r>
          <w:r w:rsidRPr="00C04AD2">
            <w:rPr>
              <w:lang w:val="mn-MN"/>
            </w:rPr>
            <w:instrText xml:space="preserve"> TOC \o "1-3" \h \z \u </w:instrText>
          </w:r>
          <w:r w:rsidRPr="00C04AD2">
            <w:rPr>
              <w:lang w:val="mn-MN"/>
            </w:rPr>
            <w:fldChar w:fldCharType="separate"/>
          </w:r>
          <w:hyperlink w:anchor="_Toc95813598" w:history="1">
            <w:r w:rsidR="00F60706" w:rsidRPr="00C04AD2">
              <w:rPr>
                <w:rStyle w:val="Hyperlink"/>
                <w:noProof/>
                <w:lang w:val="mn-MN"/>
              </w:rPr>
              <w:t>1.</w:t>
            </w:r>
            <w:r w:rsidR="00F60706" w:rsidRPr="00C04AD2">
              <w:rPr>
                <w:noProof/>
                <w:lang w:val="mn-MN"/>
              </w:rPr>
              <w:tab/>
            </w:r>
            <w:r w:rsidR="00F60706" w:rsidRPr="00C04AD2">
              <w:rPr>
                <w:rStyle w:val="Hyperlink"/>
                <w:noProof/>
                <w:lang w:val="mn-MN"/>
              </w:rPr>
              <w:t>Introduction</w:t>
            </w:r>
            <w:r w:rsidR="00F60706" w:rsidRPr="00C04AD2">
              <w:rPr>
                <w:noProof/>
                <w:webHidden/>
                <w:lang w:val="mn-MN"/>
              </w:rPr>
              <w:tab/>
            </w:r>
            <w:r w:rsidR="00F60706" w:rsidRPr="00C04AD2">
              <w:rPr>
                <w:noProof/>
                <w:webHidden/>
                <w:lang w:val="mn-MN"/>
              </w:rPr>
              <w:fldChar w:fldCharType="begin"/>
            </w:r>
            <w:r w:rsidR="00F60706" w:rsidRPr="00C04AD2">
              <w:rPr>
                <w:noProof/>
                <w:webHidden/>
                <w:lang w:val="mn-MN"/>
              </w:rPr>
              <w:instrText xml:space="preserve"> PAGEREF _Toc95813598 \h </w:instrText>
            </w:r>
            <w:r w:rsidR="00F60706" w:rsidRPr="00C04AD2">
              <w:rPr>
                <w:noProof/>
                <w:webHidden/>
                <w:lang w:val="mn-MN"/>
              </w:rPr>
            </w:r>
            <w:r w:rsidR="00F60706" w:rsidRPr="00C04AD2">
              <w:rPr>
                <w:noProof/>
                <w:webHidden/>
                <w:lang w:val="mn-MN"/>
              </w:rPr>
              <w:fldChar w:fldCharType="separate"/>
            </w:r>
            <w:r w:rsidR="00D7783E" w:rsidRPr="00C04AD2">
              <w:rPr>
                <w:noProof/>
                <w:webHidden/>
                <w:lang w:val="mn-MN"/>
              </w:rPr>
              <w:t>2</w:t>
            </w:r>
            <w:r w:rsidR="00F60706" w:rsidRPr="00C04AD2">
              <w:rPr>
                <w:noProof/>
                <w:webHidden/>
                <w:lang w:val="mn-MN"/>
              </w:rPr>
              <w:fldChar w:fldCharType="end"/>
            </w:r>
          </w:hyperlink>
        </w:p>
        <w:p w14:paraId="4AF759A2" w14:textId="792C31A3" w:rsidR="00F60706" w:rsidRPr="00C04AD2" w:rsidRDefault="00B5520F">
          <w:pPr>
            <w:pStyle w:val="TOC1"/>
            <w:rPr>
              <w:noProof/>
              <w:lang w:val="mn-MN"/>
            </w:rPr>
          </w:pPr>
          <w:hyperlink w:anchor="_Toc95813599" w:history="1">
            <w:r w:rsidR="00F60706" w:rsidRPr="00C04AD2">
              <w:rPr>
                <w:rStyle w:val="Hyperlink"/>
                <w:noProof/>
                <w:lang w:val="mn-MN"/>
              </w:rPr>
              <w:t>2.</w:t>
            </w:r>
            <w:r w:rsidR="00F60706" w:rsidRPr="00C04AD2">
              <w:rPr>
                <w:noProof/>
                <w:lang w:val="mn-MN"/>
              </w:rPr>
              <w:tab/>
            </w:r>
            <w:r w:rsidR="00F60706" w:rsidRPr="00C04AD2">
              <w:rPr>
                <w:rStyle w:val="Hyperlink"/>
                <w:noProof/>
                <w:lang w:val="mn-MN"/>
              </w:rPr>
              <w:t>The Development of 5G/IMT-2020</w:t>
            </w:r>
            <w:r w:rsidR="00F60706" w:rsidRPr="00C04AD2">
              <w:rPr>
                <w:noProof/>
                <w:webHidden/>
                <w:lang w:val="mn-MN"/>
              </w:rPr>
              <w:tab/>
            </w:r>
            <w:r w:rsidR="00F60706" w:rsidRPr="00C04AD2">
              <w:rPr>
                <w:noProof/>
                <w:webHidden/>
                <w:lang w:val="mn-MN"/>
              </w:rPr>
              <w:fldChar w:fldCharType="begin"/>
            </w:r>
            <w:r w:rsidR="00F60706" w:rsidRPr="00C04AD2">
              <w:rPr>
                <w:noProof/>
                <w:webHidden/>
                <w:lang w:val="mn-MN"/>
              </w:rPr>
              <w:instrText xml:space="preserve"> PAGEREF _Toc95813599 \h </w:instrText>
            </w:r>
            <w:r w:rsidR="00F60706" w:rsidRPr="00C04AD2">
              <w:rPr>
                <w:noProof/>
                <w:webHidden/>
                <w:lang w:val="mn-MN"/>
              </w:rPr>
            </w:r>
            <w:r w:rsidR="00F60706" w:rsidRPr="00C04AD2">
              <w:rPr>
                <w:noProof/>
                <w:webHidden/>
                <w:lang w:val="mn-MN"/>
              </w:rPr>
              <w:fldChar w:fldCharType="separate"/>
            </w:r>
            <w:r w:rsidR="00D7783E" w:rsidRPr="00C04AD2">
              <w:rPr>
                <w:noProof/>
                <w:webHidden/>
                <w:lang w:val="mn-MN"/>
              </w:rPr>
              <w:t>3</w:t>
            </w:r>
            <w:r w:rsidR="00F60706" w:rsidRPr="00C04AD2">
              <w:rPr>
                <w:noProof/>
                <w:webHidden/>
                <w:lang w:val="mn-MN"/>
              </w:rPr>
              <w:fldChar w:fldCharType="end"/>
            </w:r>
          </w:hyperlink>
        </w:p>
        <w:p w14:paraId="0E368607" w14:textId="557296D5" w:rsidR="00F60706" w:rsidRPr="00C04AD2" w:rsidRDefault="00B5520F">
          <w:pPr>
            <w:pStyle w:val="TOC2"/>
            <w:tabs>
              <w:tab w:val="left" w:pos="880"/>
              <w:tab w:val="right" w:leader="dot" w:pos="9016"/>
            </w:tabs>
            <w:rPr>
              <w:noProof/>
              <w:lang w:val="mn-MN"/>
            </w:rPr>
          </w:pPr>
          <w:hyperlink w:anchor="_Toc95813600" w:history="1">
            <w:r w:rsidR="00F60706" w:rsidRPr="00C04AD2">
              <w:rPr>
                <w:rStyle w:val="Hyperlink"/>
                <w:noProof/>
                <w:lang w:val="mn-MN"/>
              </w:rPr>
              <w:t>2.1</w:t>
            </w:r>
            <w:r w:rsidR="00F60706" w:rsidRPr="00C04AD2">
              <w:rPr>
                <w:noProof/>
                <w:lang w:val="mn-MN"/>
              </w:rPr>
              <w:tab/>
            </w:r>
            <w:r w:rsidR="00F60706" w:rsidRPr="00C04AD2">
              <w:rPr>
                <w:rStyle w:val="Hyperlink"/>
                <w:noProof/>
                <w:lang w:val="mn-MN"/>
              </w:rPr>
              <w:t>Towards IMT-2020</w:t>
            </w:r>
            <w:r w:rsidR="00F60706" w:rsidRPr="00C04AD2">
              <w:rPr>
                <w:noProof/>
                <w:webHidden/>
                <w:lang w:val="mn-MN"/>
              </w:rPr>
              <w:tab/>
            </w:r>
            <w:r w:rsidR="00F60706" w:rsidRPr="00C04AD2">
              <w:rPr>
                <w:noProof/>
                <w:webHidden/>
                <w:lang w:val="mn-MN"/>
              </w:rPr>
              <w:fldChar w:fldCharType="begin"/>
            </w:r>
            <w:r w:rsidR="00F60706" w:rsidRPr="00C04AD2">
              <w:rPr>
                <w:noProof/>
                <w:webHidden/>
                <w:lang w:val="mn-MN"/>
              </w:rPr>
              <w:instrText xml:space="preserve"> PAGEREF _Toc95813600 \h </w:instrText>
            </w:r>
            <w:r w:rsidR="00F60706" w:rsidRPr="00C04AD2">
              <w:rPr>
                <w:noProof/>
                <w:webHidden/>
                <w:lang w:val="mn-MN"/>
              </w:rPr>
            </w:r>
            <w:r w:rsidR="00F60706" w:rsidRPr="00C04AD2">
              <w:rPr>
                <w:noProof/>
                <w:webHidden/>
                <w:lang w:val="mn-MN"/>
              </w:rPr>
              <w:fldChar w:fldCharType="separate"/>
            </w:r>
            <w:r w:rsidR="00D7783E" w:rsidRPr="00C04AD2">
              <w:rPr>
                <w:noProof/>
                <w:webHidden/>
                <w:lang w:val="mn-MN"/>
              </w:rPr>
              <w:t>3</w:t>
            </w:r>
            <w:r w:rsidR="00F60706" w:rsidRPr="00C04AD2">
              <w:rPr>
                <w:noProof/>
                <w:webHidden/>
                <w:lang w:val="mn-MN"/>
              </w:rPr>
              <w:fldChar w:fldCharType="end"/>
            </w:r>
          </w:hyperlink>
        </w:p>
        <w:p w14:paraId="5CC07CC7" w14:textId="39386DEC" w:rsidR="00F60706" w:rsidRPr="00C04AD2" w:rsidRDefault="00B5520F">
          <w:pPr>
            <w:pStyle w:val="TOC2"/>
            <w:tabs>
              <w:tab w:val="left" w:pos="880"/>
              <w:tab w:val="right" w:leader="dot" w:pos="9016"/>
            </w:tabs>
            <w:rPr>
              <w:noProof/>
              <w:lang w:val="mn-MN"/>
            </w:rPr>
          </w:pPr>
          <w:hyperlink w:anchor="_Toc95813601" w:history="1">
            <w:r w:rsidR="00F60706" w:rsidRPr="00C04AD2">
              <w:rPr>
                <w:rStyle w:val="Hyperlink"/>
                <w:noProof/>
                <w:lang w:val="mn-MN"/>
              </w:rPr>
              <w:t>2.2</w:t>
            </w:r>
            <w:r w:rsidR="00F60706" w:rsidRPr="00C04AD2">
              <w:rPr>
                <w:noProof/>
                <w:lang w:val="mn-MN"/>
              </w:rPr>
              <w:tab/>
            </w:r>
            <w:r w:rsidR="00F60706" w:rsidRPr="00C04AD2">
              <w:rPr>
                <w:rStyle w:val="Hyperlink"/>
                <w:noProof/>
                <w:lang w:val="mn-MN"/>
              </w:rPr>
              <w:t>5G Deployment</w:t>
            </w:r>
            <w:r w:rsidR="00F60706" w:rsidRPr="00C04AD2">
              <w:rPr>
                <w:noProof/>
                <w:webHidden/>
                <w:lang w:val="mn-MN"/>
              </w:rPr>
              <w:tab/>
            </w:r>
            <w:r w:rsidR="00F60706" w:rsidRPr="00C04AD2">
              <w:rPr>
                <w:noProof/>
                <w:webHidden/>
                <w:lang w:val="mn-MN"/>
              </w:rPr>
              <w:fldChar w:fldCharType="begin"/>
            </w:r>
            <w:r w:rsidR="00F60706" w:rsidRPr="00C04AD2">
              <w:rPr>
                <w:noProof/>
                <w:webHidden/>
                <w:lang w:val="mn-MN"/>
              </w:rPr>
              <w:instrText xml:space="preserve"> PAGEREF _Toc95813601 \h </w:instrText>
            </w:r>
            <w:r w:rsidR="00F60706" w:rsidRPr="00C04AD2">
              <w:rPr>
                <w:noProof/>
                <w:webHidden/>
                <w:lang w:val="mn-MN"/>
              </w:rPr>
            </w:r>
            <w:r w:rsidR="00F60706" w:rsidRPr="00C04AD2">
              <w:rPr>
                <w:noProof/>
                <w:webHidden/>
                <w:lang w:val="mn-MN"/>
              </w:rPr>
              <w:fldChar w:fldCharType="separate"/>
            </w:r>
            <w:r w:rsidR="00D7783E" w:rsidRPr="00C04AD2">
              <w:rPr>
                <w:noProof/>
                <w:webHidden/>
                <w:lang w:val="mn-MN"/>
              </w:rPr>
              <w:t>4</w:t>
            </w:r>
            <w:r w:rsidR="00F60706" w:rsidRPr="00C04AD2">
              <w:rPr>
                <w:noProof/>
                <w:webHidden/>
                <w:lang w:val="mn-MN"/>
              </w:rPr>
              <w:fldChar w:fldCharType="end"/>
            </w:r>
          </w:hyperlink>
        </w:p>
        <w:p w14:paraId="5F7FCE02" w14:textId="0B191A47" w:rsidR="00F60706" w:rsidRPr="00C04AD2" w:rsidRDefault="00B5520F">
          <w:pPr>
            <w:pStyle w:val="TOC2"/>
            <w:tabs>
              <w:tab w:val="left" w:pos="880"/>
              <w:tab w:val="right" w:leader="dot" w:pos="9016"/>
            </w:tabs>
            <w:rPr>
              <w:noProof/>
              <w:lang w:val="mn-MN"/>
            </w:rPr>
          </w:pPr>
          <w:hyperlink w:anchor="_Toc95813602" w:history="1">
            <w:r w:rsidR="00F60706" w:rsidRPr="00C04AD2">
              <w:rPr>
                <w:rStyle w:val="Hyperlink"/>
                <w:noProof/>
                <w:lang w:val="mn-MN"/>
              </w:rPr>
              <w:t>2.3</w:t>
            </w:r>
            <w:r w:rsidR="00F60706" w:rsidRPr="00C04AD2">
              <w:rPr>
                <w:noProof/>
                <w:lang w:val="mn-MN"/>
              </w:rPr>
              <w:tab/>
            </w:r>
            <w:r w:rsidR="00F60706" w:rsidRPr="00C04AD2">
              <w:rPr>
                <w:rStyle w:val="Hyperlink"/>
                <w:noProof/>
                <w:lang w:val="mn-MN"/>
              </w:rPr>
              <w:t>5G an Enabler of the Digital Economy</w:t>
            </w:r>
            <w:r w:rsidR="00F60706" w:rsidRPr="00C04AD2">
              <w:rPr>
                <w:noProof/>
                <w:webHidden/>
                <w:lang w:val="mn-MN"/>
              </w:rPr>
              <w:tab/>
            </w:r>
            <w:r w:rsidR="00F60706" w:rsidRPr="00C04AD2">
              <w:rPr>
                <w:noProof/>
                <w:webHidden/>
                <w:lang w:val="mn-MN"/>
              </w:rPr>
              <w:fldChar w:fldCharType="begin"/>
            </w:r>
            <w:r w:rsidR="00F60706" w:rsidRPr="00C04AD2">
              <w:rPr>
                <w:noProof/>
                <w:webHidden/>
                <w:lang w:val="mn-MN"/>
              </w:rPr>
              <w:instrText xml:space="preserve"> PAGEREF _Toc95813602 \h </w:instrText>
            </w:r>
            <w:r w:rsidR="00F60706" w:rsidRPr="00C04AD2">
              <w:rPr>
                <w:noProof/>
                <w:webHidden/>
                <w:lang w:val="mn-MN"/>
              </w:rPr>
            </w:r>
            <w:r w:rsidR="00F60706" w:rsidRPr="00C04AD2">
              <w:rPr>
                <w:noProof/>
                <w:webHidden/>
                <w:lang w:val="mn-MN"/>
              </w:rPr>
              <w:fldChar w:fldCharType="separate"/>
            </w:r>
            <w:r w:rsidR="00D7783E" w:rsidRPr="00C04AD2">
              <w:rPr>
                <w:noProof/>
                <w:webHidden/>
                <w:lang w:val="mn-MN"/>
              </w:rPr>
              <w:t>4</w:t>
            </w:r>
            <w:r w:rsidR="00F60706" w:rsidRPr="00C04AD2">
              <w:rPr>
                <w:noProof/>
                <w:webHidden/>
                <w:lang w:val="mn-MN"/>
              </w:rPr>
              <w:fldChar w:fldCharType="end"/>
            </w:r>
          </w:hyperlink>
        </w:p>
        <w:p w14:paraId="450F1C43" w14:textId="0FF87B82" w:rsidR="00F60706" w:rsidRPr="00C04AD2" w:rsidRDefault="00B5520F">
          <w:pPr>
            <w:pStyle w:val="TOC2"/>
            <w:tabs>
              <w:tab w:val="left" w:pos="880"/>
              <w:tab w:val="right" w:leader="dot" w:pos="9016"/>
            </w:tabs>
            <w:rPr>
              <w:noProof/>
              <w:lang w:val="mn-MN"/>
            </w:rPr>
          </w:pPr>
          <w:hyperlink w:anchor="_Toc95813603" w:history="1">
            <w:r w:rsidR="00F60706" w:rsidRPr="00C04AD2">
              <w:rPr>
                <w:rStyle w:val="Hyperlink"/>
                <w:noProof/>
                <w:lang w:val="mn-MN"/>
              </w:rPr>
              <w:t>2.4</w:t>
            </w:r>
            <w:r w:rsidR="00F60706" w:rsidRPr="00C04AD2">
              <w:rPr>
                <w:noProof/>
                <w:lang w:val="mn-MN"/>
              </w:rPr>
              <w:tab/>
            </w:r>
            <w:r w:rsidR="00F60706" w:rsidRPr="00C04AD2">
              <w:rPr>
                <w:rStyle w:val="Hyperlink"/>
                <w:noProof/>
                <w:lang w:val="mn-MN"/>
              </w:rPr>
              <w:t>Opportunities for Mobile Operators</w:t>
            </w:r>
            <w:r w:rsidR="00F60706" w:rsidRPr="00C04AD2">
              <w:rPr>
                <w:noProof/>
                <w:webHidden/>
                <w:lang w:val="mn-MN"/>
              </w:rPr>
              <w:tab/>
            </w:r>
            <w:r w:rsidR="00F60706" w:rsidRPr="00C04AD2">
              <w:rPr>
                <w:noProof/>
                <w:webHidden/>
                <w:lang w:val="mn-MN"/>
              </w:rPr>
              <w:fldChar w:fldCharType="begin"/>
            </w:r>
            <w:r w:rsidR="00F60706" w:rsidRPr="00C04AD2">
              <w:rPr>
                <w:noProof/>
                <w:webHidden/>
                <w:lang w:val="mn-MN"/>
              </w:rPr>
              <w:instrText xml:space="preserve"> PAGEREF _Toc95813603 \h </w:instrText>
            </w:r>
            <w:r w:rsidR="00F60706" w:rsidRPr="00C04AD2">
              <w:rPr>
                <w:noProof/>
                <w:webHidden/>
                <w:lang w:val="mn-MN"/>
              </w:rPr>
            </w:r>
            <w:r w:rsidR="00F60706" w:rsidRPr="00C04AD2">
              <w:rPr>
                <w:noProof/>
                <w:webHidden/>
                <w:lang w:val="mn-MN"/>
              </w:rPr>
              <w:fldChar w:fldCharType="separate"/>
            </w:r>
            <w:r w:rsidR="00D7783E" w:rsidRPr="00C04AD2">
              <w:rPr>
                <w:noProof/>
                <w:webHidden/>
                <w:lang w:val="mn-MN"/>
              </w:rPr>
              <w:t>6</w:t>
            </w:r>
            <w:r w:rsidR="00F60706" w:rsidRPr="00C04AD2">
              <w:rPr>
                <w:noProof/>
                <w:webHidden/>
                <w:lang w:val="mn-MN"/>
              </w:rPr>
              <w:fldChar w:fldCharType="end"/>
            </w:r>
          </w:hyperlink>
        </w:p>
        <w:p w14:paraId="6FBC01A4" w14:textId="7DAB3E89" w:rsidR="00F60706" w:rsidRPr="00C04AD2" w:rsidRDefault="00B5520F">
          <w:pPr>
            <w:pStyle w:val="TOC3"/>
            <w:tabs>
              <w:tab w:val="left" w:pos="1320"/>
              <w:tab w:val="right" w:leader="dot" w:pos="9016"/>
            </w:tabs>
            <w:rPr>
              <w:noProof/>
              <w:lang w:val="mn-MN"/>
            </w:rPr>
          </w:pPr>
          <w:hyperlink w:anchor="_Toc95813604" w:history="1">
            <w:r w:rsidR="00F60706" w:rsidRPr="00C04AD2">
              <w:rPr>
                <w:rStyle w:val="Hyperlink"/>
                <w:noProof/>
                <w:lang w:val="mn-MN"/>
              </w:rPr>
              <w:t>2.4.1</w:t>
            </w:r>
            <w:r w:rsidR="00F60706" w:rsidRPr="00C04AD2">
              <w:rPr>
                <w:noProof/>
                <w:lang w:val="mn-MN"/>
              </w:rPr>
              <w:tab/>
            </w:r>
            <w:r w:rsidR="00F60706" w:rsidRPr="00C04AD2">
              <w:rPr>
                <w:rStyle w:val="Hyperlink"/>
                <w:noProof/>
                <w:lang w:val="mn-MN"/>
              </w:rPr>
              <w:t>Fixed Wireless Access – Bridging the Digital Divide</w:t>
            </w:r>
            <w:r w:rsidR="00F60706" w:rsidRPr="00C04AD2">
              <w:rPr>
                <w:noProof/>
                <w:webHidden/>
                <w:lang w:val="mn-MN"/>
              </w:rPr>
              <w:tab/>
            </w:r>
            <w:r w:rsidR="00F60706" w:rsidRPr="00C04AD2">
              <w:rPr>
                <w:noProof/>
                <w:webHidden/>
                <w:lang w:val="mn-MN"/>
              </w:rPr>
              <w:fldChar w:fldCharType="begin"/>
            </w:r>
            <w:r w:rsidR="00F60706" w:rsidRPr="00C04AD2">
              <w:rPr>
                <w:noProof/>
                <w:webHidden/>
                <w:lang w:val="mn-MN"/>
              </w:rPr>
              <w:instrText xml:space="preserve"> PAGEREF _Toc95813604 \h </w:instrText>
            </w:r>
            <w:r w:rsidR="00F60706" w:rsidRPr="00C04AD2">
              <w:rPr>
                <w:noProof/>
                <w:webHidden/>
                <w:lang w:val="mn-MN"/>
              </w:rPr>
            </w:r>
            <w:r w:rsidR="00F60706" w:rsidRPr="00C04AD2">
              <w:rPr>
                <w:noProof/>
                <w:webHidden/>
                <w:lang w:val="mn-MN"/>
              </w:rPr>
              <w:fldChar w:fldCharType="separate"/>
            </w:r>
            <w:r w:rsidR="00D7783E" w:rsidRPr="00C04AD2">
              <w:rPr>
                <w:noProof/>
                <w:webHidden/>
                <w:lang w:val="mn-MN"/>
              </w:rPr>
              <w:t>6</w:t>
            </w:r>
            <w:r w:rsidR="00F60706" w:rsidRPr="00C04AD2">
              <w:rPr>
                <w:noProof/>
                <w:webHidden/>
                <w:lang w:val="mn-MN"/>
              </w:rPr>
              <w:fldChar w:fldCharType="end"/>
            </w:r>
          </w:hyperlink>
        </w:p>
        <w:p w14:paraId="1A97DF79" w14:textId="48DACFB1" w:rsidR="00F60706" w:rsidRPr="00C04AD2" w:rsidRDefault="00B5520F">
          <w:pPr>
            <w:pStyle w:val="TOC3"/>
            <w:tabs>
              <w:tab w:val="left" w:pos="1320"/>
              <w:tab w:val="right" w:leader="dot" w:pos="9016"/>
            </w:tabs>
            <w:rPr>
              <w:noProof/>
              <w:lang w:val="mn-MN"/>
            </w:rPr>
          </w:pPr>
          <w:hyperlink w:anchor="_Toc95813605" w:history="1">
            <w:r w:rsidR="00F60706" w:rsidRPr="00C04AD2">
              <w:rPr>
                <w:rStyle w:val="Hyperlink"/>
                <w:noProof/>
                <w:lang w:val="mn-MN"/>
              </w:rPr>
              <w:t>2.4.2</w:t>
            </w:r>
            <w:r w:rsidR="00F60706" w:rsidRPr="00C04AD2">
              <w:rPr>
                <w:noProof/>
                <w:lang w:val="mn-MN"/>
              </w:rPr>
              <w:tab/>
            </w:r>
            <w:r w:rsidR="00F60706" w:rsidRPr="00C04AD2">
              <w:rPr>
                <w:rStyle w:val="Hyperlink"/>
                <w:noProof/>
                <w:lang w:val="mn-MN"/>
              </w:rPr>
              <w:t>Network Virtualisation &amp; Cost Efficiency</w:t>
            </w:r>
            <w:r w:rsidR="00F60706" w:rsidRPr="00C04AD2">
              <w:rPr>
                <w:noProof/>
                <w:webHidden/>
                <w:lang w:val="mn-MN"/>
              </w:rPr>
              <w:tab/>
            </w:r>
            <w:r w:rsidR="00F60706" w:rsidRPr="00C04AD2">
              <w:rPr>
                <w:noProof/>
                <w:webHidden/>
                <w:lang w:val="mn-MN"/>
              </w:rPr>
              <w:fldChar w:fldCharType="begin"/>
            </w:r>
            <w:r w:rsidR="00F60706" w:rsidRPr="00C04AD2">
              <w:rPr>
                <w:noProof/>
                <w:webHidden/>
                <w:lang w:val="mn-MN"/>
              </w:rPr>
              <w:instrText xml:space="preserve"> PAGEREF _Toc95813605 \h </w:instrText>
            </w:r>
            <w:r w:rsidR="00F60706" w:rsidRPr="00C04AD2">
              <w:rPr>
                <w:noProof/>
                <w:webHidden/>
                <w:lang w:val="mn-MN"/>
              </w:rPr>
            </w:r>
            <w:r w:rsidR="00F60706" w:rsidRPr="00C04AD2">
              <w:rPr>
                <w:noProof/>
                <w:webHidden/>
                <w:lang w:val="mn-MN"/>
              </w:rPr>
              <w:fldChar w:fldCharType="separate"/>
            </w:r>
            <w:r w:rsidR="00D7783E" w:rsidRPr="00C04AD2">
              <w:rPr>
                <w:noProof/>
                <w:webHidden/>
                <w:lang w:val="mn-MN"/>
              </w:rPr>
              <w:t>7</w:t>
            </w:r>
            <w:r w:rsidR="00F60706" w:rsidRPr="00C04AD2">
              <w:rPr>
                <w:noProof/>
                <w:webHidden/>
                <w:lang w:val="mn-MN"/>
              </w:rPr>
              <w:fldChar w:fldCharType="end"/>
            </w:r>
          </w:hyperlink>
        </w:p>
        <w:p w14:paraId="4F64F834" w14:textId="00A4393A" w:rsidR="00F60706" w:rsidRPr="00C04AD2" w:rsidRDefault="00B5520F">
          <w:pPr>
            <w:pStyle w:val="TOC3"/>
            <w:tabs>
              <w:tab w:val="left" w:pos="1320"/>
              <w:tab w:val="right" w:leader="dot" w:pos="9016"/>
            </w:tabs>
            <w:rPr>
              <w:noProof/>
              <w:lang w:val="mn-MN"/>
            </w:rPr>
          </w:pPr>
          <w:hyperlink w:anchor="_Toc95813606" w:history="1">
            <w:r w:rsidR="00F60706" w:rsidRPr="00C04AD2">
              <w:rPr>
                <w:rStyle w:val="Hyperlink"/>
                <w:noProof/>
                <w:lang w:val="mn-MN"/>
              </w:rPr>
              <w:t>2.4.3</w:t>
            </w:r>
            <w:r w:rsidR="00F60706" w:rsidRPr="00C04AD2">
              <w:rPr>
                <w:noProof/>
                <w:lang w:val="mn-MN"/>
              </w:rPr>
              <w:tab/>
            </w:r>
            <w:r w:rsidR="00F60706" w:rsidRPr="00C04AD2">
              <w:rPr>
                <w:rStyle w:val="Hyperlink"/>
                <w:noProof/>
                <w:lang w:val="mn-MN"/>
              </w:rPr>
              <w:t>Smart Cities and Industrial Transformation</w:t>
            </w:r>
            <w:r w:rsidR="00F60706" w:rsidRPr="00C04AD2">
              <w:rPr>
                <w:noProof/>
                <w:webHidden/>
                <w:lang w:val="mn-MN"/>
              </w:rPr>
              <w:tab/>
            </w:r>
            <w:r w:rsidR="00F60706" w:rsidRPr="00C04AD2">
              <w:rPr>
                <w:noProof/>
                <w:webHidden/>
                <w:lang w:val="mn-MN"/>
              </w:rPr>
              <w:fldChar w:fldCharType="begin"/>
            </w:r>
            <w:r w:rsidR="00F60706" w:rsidRPr="00C04AD2">
              <w:rPr>
                <w:noProof/>
                <w:webHidden/>
                <w:lang w:val="mn-MN"/>
              </w:rPr>
              <w:instrText xml:space="preserve"> PAGEREF _Toc95813606 \h </w:instrText>
            </w:r>
            <w:r w:rsidR="00F60706" w:rsidRPr="00C04AD2">
              <w:rPr>
                <w:noProof/>
                <w:webHidden/>
                <w:lang w:val="mn-MN"/>
              </w:rPr>
            </w:r>
            <w:r w:rsidR="00F60706" w:rsidRPr="00C04AD2">
              <w:rPr>
                <w:noProof/>
                <w:webHidden/>
                <w:lang w:val="mn-MN"/>
              </w:rPr>
              <w:fldChar w:fldCharType="separate"/>
            </w:r>
            <w:r w:rsidR="00D7783E" w:rsidRPr="00C04AD2">
              <w:rPr>
                <w:noProof/>
                <w:webHidden/>
                <w:lang w:val="mn-MN"/>
              </w:rPr>
              <w:t>8</w:t>
            </w:r>
            <w:r w:rsidR="00F60706" w:rsidRPr="00C04AD2">
              <w:rPr>
                <w:noProof/>
                <w:webHidden/>
                <w:lang w:val="mn-MN"/>
              </w:rPr>
              <w:fldChar w:fldCharType="end"/>
            </w:r>
          </w:hyperlink>
        </w:p>
        <w:p w14:paraId="6F92B529" w14:textId="66153266" w:rsidR="00F60706" w:rsidRPr="00C04AD2" w:rsidRDefault="00B5520F">
          <w:pPr>
            <w:pStyle w:val="TOC1"/>
            <w:rPr>
              <w:noProof/>
              <w:lang w:val="mn-MN"/>
            </w:rPr>
          </w:pPr>
          <w:hyperlink w:anchor="_Toc95813607" w:history="1">
            <w:r w:rsidR="00F60706" w:rsidRPr="00C04AD2">
              <w:rPr>
                <w:rStyle w:val="Hyperlink"/>
                <w:noProof/>
                <w:lang w:val="mn-MN"/>
              </w:rPr>
              <w:t>3.</w:t>
            </w:r>
            <w:r w:rsidR="00F60706" w:rsidRPr="00C04AD2">
              <w:rPr>
                <w:noProof/>
                <w:lang w:val="mn-MN"/>
              </w:rPr>
              <w:tab/>
            </w:r>
            <w:r w:rsidR="00F60706" w:rsidRPr="00C04AD2">
              <w:rPr>
                <w:rStyle w:val="Hyperlink"/>
                <w:noProof/>
                <w:lang w:val="mn-MN"/>
              </w:rPr>
              <w:t>Current Situation in Mongolia</w:t>
            </w:r>
            <w:r w:rsidR="00F60706" w:rsidRPr="00C04AD2">
              <w:rPr>
                <w:noProof/>
                <w:webHidden/>
                <w:lang w:val="mn-MN"/>
              </w:rPr>
              <w:tab/>
            </w:r>
            <w:r w:rsidR="00F60706" w:rsidRPr="00C04AD2">
              <w:rPr>
                <w:noProof/>
                <w:webHidden/>
                <w:lang w:val="mn-MN"/>
              </w:rPr>
              <w:fldChar w:fldCharType="begin"/>
            </w:r>
            <w:r w:rsidR="00F60706" w:rsidRPr="00C04AD2">
              <w:rPr>
                <w:noProof/>
                <w:webHidden/>
                <w:lang w:val="mn-MN"/>
              </w:rPr>
              <w:instrText xml:space="preserve"> PAGEREF _Toc95813607 \h </w:instrText>
            </w:r>
            <w:r w:rsidR="00F60706" w:rsidRPr="00C04AD2">
              <w:rPr>
                <w:noProof/>
                <w:webHidden/>
                <w:lang w:val="mn-MN"/>
              </w:rPr>
            </w:r>
            <w:r w:rsidR="00F60706" w:rsidRPr="00C04AD2">
              <w:rPr>
                <w:noProof/>
                <w:webHidden/>
                <w:lang w:val="mn-MN"/>
              </w:rPr>
              <w:fldChar w:fldCharType="separate"/>
            </w:r>
            <w:r w:rsidR="00D7783E" w:rsidRPr="00C04AD2">
              <w:rPr>
                <w:noProof/>
                <w:webHidden/>
                <w:lang w:val="mn-MN"/>
              </w:rPr>
              <w:t>10</w:t>
            </w:r>
            <w:r w:rsidR="00F60706" w:rsidRPr="00C04AD2">
              <w:rPr>
                <w:noProof/>
                <w:webHidden/>
                <w:lang w:val="mn-MN"/>
              </w:rPr>
              <w:fldChar w:fldCharType="end"/>
            </w:r>
          </w:hyperlink>
        </w:p>
        <w:p w14:paraId="6A3CD0AA" w14:textId="40238F46" w:rsidR="00F60706" w:rsidRPr="00C04AD2" w:rsidRDefault="00B5520F">
          <w:pPr>
            <w:pStyle w:val="TOC2"/>
            <w:tabs>
              <w:tab w:val="left" w:pos="880"/>
              <w:tab w:val="right" w:leader="dot" w:pos="9016"/>
            </w:tabs>
            <w:rPr>
              <w:noProof/>
              <w:lang w:val="mn-MN"/>
            </w:rPr>
          </w:pPr>
          <w:hyperlink w:anchor="_Toc95813608" w:history="1">
            <w:r w:rsidR="00F60706" w:rsidRPr="00C04AD2">
              <w:rPr>
                <w:rStyle w:val="Hyperlink"/>
                <w:noProof/>
                <w:lang w:val="mn-MN"/>
              </w:rPr>
              <w:t>3.1</w:t>
            </w:r>
            <w:r w:rsidR="00F60706" w:rsidRPr="00C04AD2">
              <w:rPr>
                <w:noProof/>
                <w:lang w:val="mn-MN"/>
              </w:rPr>
              <w:tab/>
            </w:r>
            <w:r w:rsidR="00F60706" w:rsidRPr="00C04AD2">
              <w:rPr>
                <w:rStyle w:val="Hyperlink"/>
                <w:noProof/>
                <w:lang w:val="mn-MN"/>
              </w:rPr>
              <w:t>Digital Nation</w:t>
            </w:r>
            <w:r w:rsidR="00F60706" w:rsidRPr="00C04AD2">
              <w:rPr>
                <w:noProof/>
                <w:webHidden/>
                <w:lang w:val="mn-MN"/>
              </w:rPr>
              <w:tab/>
            </w:r>
            <w:r w:rsidR="00F60706" w:rsidRPr="00C04AD2">
              <w:rPr>
                <w:noProof/>
                <w:webHidden/>
                <w:lang w:val="mn-MN"/>
              </w:rPr>
              <w:fldChar w:fldCharType="begin"/>
            </w:r>
            <w:r w:rsidR="00F60706" w:rsidRPr="00C04AD2">
              <w:rPr>
                <w:noProof/>
                <w:webHidden/>
                <w:lang w:val="mn-MN"/>
              </w:rPr>
              <w:instrText xml:space="preserve"> PAGEREF _Toc95813608 \h </w:instrText>
            </w:r>
            <w:r w:rsidR="00F60706" w:rsidRPr="00C04AD2">
              <w:rPr>
                <w:noProof/>
                <w:webHidden/>
                <w:lang w:val="mn-MN"/>
              </w:rPr>
            </w:r>
            <w:r w:rsidR="00F60706" w:rsidRPr="00C04AD2">
              <w:rPr>
                <w:noProof/>
                <w:webHidden/>
                <w:lang w:val="mn-MN"/>
              </w:rPr>
              <w:fldChar w:fldCharType="separate"/>
            </w:r>
            <w:r w:rsidR="00D7783E" w:rsidRPr="00C04AD2">
              <w:rPr>
                <w:noProof/>
                <w:webHidden/>
                <w:lang w:val="mn-MN"/>
              </w:rPr>
              <w:t>10</w:t>
            </w:r>
            <w:r w:rsidR="00F60706" w:rsidRPr="00C04AD2">
              <w:rPr>
                <w:noProof/>
                <w:webHidden/>
                <w:lang w:val="mn-MN"/>
              </w:rPr>
              <w:fldChar w:fldCharType="end"/>
            </w:r>
          </w:hyperlink>
        </w:p>
        <w:p w14:paraId="3A1E03D1" w14:textId="33DAEEB1" w:rsidR="00F60706" w:rsidRPr="00C04AD2" w:rsidRDefault="00B5520F">
          <w:pPr>
            <w:pStyle w:val="TOC2"/>
            <w:tabs>
              <w:tab w:val="left" w:pos="880"/>
              <w:tab w:val="right" w:leader="dot" w:pos="9016"/>
            </w:tabs>
            <w:rPr>
              <w:noProof/>
              <w:lang w:val="mn-MN"/>
            </w:rPr>
          </w:pPr>
          <w:hyperlink w:anchor="_Toc95813609" w:history="1">
            <w:r w:rsidR="00F60706" w:rsidRPr="00C04AD2">
              <w:rPr>
                <w:rStyle w:val="Hyperlink"/>
                <w:noProof/>
                <w:lang w:val="mn-MN"/>
              </w:rPr>
              <w:t>3.2</w:t>
            </w:r>
            <w:r w:rsidR="00F60706" w:rsidRPr="00C04AD2">
              <w:rPr>
                <w:noProof/>
                <w:lang w:val="mn-MN"/>
              </w:rPr>
              <w:tab/>
            </w:r>
            <w:r w:rsidR="00F60706" w:rsidRPr="00C04AD2">
              <w:rPr>
                <w:rStyle w:val="Hyperlink"/>
                <w:noProof/>
                <w:lang w:val="mn-MN"/>
              </w:rPr>
              <w:t>ICT Skills</w:t>
            </w:r>
            <w:r w:rsidR="00F60706" w:rsidRPr="00C04AD2">
              <w:rPr>
                <w:noProof/>
                <w:webHidden/>
                <w:lang w:val="mn-MN"/>
              </w:rPr>
              <w:tab/>
            </w:r>
            <w:r w:rsidR="00F60706" w:rsidRPr="00C04AD2">
              <w:rPr>
                <w:noProof/>
                <w:webHidden/>
                <w:lang w:val="mn-MN"/>
              </w:rPr>
              <w:fldChar w:fldCharType="begin"/>
            </w:r>
            <w:r w:rsidR="00F60706" w:rsidRPr="00C04AD2">
              <w:rPr>
                <w:noProof/>
                <w:webHidden/>
                <w:lang w:val="mn-MN"/>
              </w:rPr>
              <w:instrText xml:space="preserve"> PAGEREF _Toc95813609 \h </w:instrText>
            </w:r>
            <w:r w:rsidR="00F60706" w:rsidRPr="00C04AD2">
              <w:rPr>
                <w:noProof/>
                <w:webHidden/>
                <w:lang w:val="mn-MN"/>
              </w:rPr>
            </w:r>
            <w:r w:rsidR="00F60706" w:rsidRPr="00C04AD2">
              <w:rPr>
                <w:noProof/>
                <w:webHidden/>
                <w:lang w:val="mn-MN"/>
              </w:rPr>
              <w:fldChar w:fldCharType="separate"/>
            </w:r>
            <w:r w:rsidR="00D7783E" w:rsidRPr="00C04AD2">
              <w:rPr>
                <w:noProof/>
                <w:webHidden/>
                <w:lang w:val="mn-MN"/>
              </w:rPr>
              <w:t>12</w:t>
            </w:r>
            <w:r w:rsidR="00F60706" w:rsidRPr="00C04AD2">
              <w:rPr>
                <w:noProof/>
                <w:webHidden/>
                <w:lang w:val="mn-MN"/>
              </w:rPr>
              <w:fldChar w:fldCharType="end"/>
            </w:r>
          </w:hyperlink>
        </w:p>
        <w:p w14:paraId="2C853EA5" w14:textId="3A607E94" w:rsidR="00F60706" w:rsidRPr="00C04AD2" w:rsidRDefault="00B5520F">
          <w:pPr>
            <w:pStyle w:val="TOC2"/>
            <w:tabs>
              <w:tab w:val="left" w:pos="880"/>
              <w:tab w:val="right" w:leader="dot" w:pos="9016"/>
            </w:tabs>
            <w:rPr>
              <w:noProof/>
              <w:lang w:val="mn-MN"/>
            </w:rPr>
          </w:pPr>
          <w:hyperlink w:anchor="_Toc95813610" w:history="1">
            <w:r w:rsidR="00F60706" w:rsidRPr="00C04AD2">
              <w:rPr>
                <w:rStyle w:val="Hyperlink"/>
                <w:noProof/>
                <w:lang w:val="mn-MN"/>
              </w:rPr>
              <w:t>3.3</w:t>
            </w:r>
            <w:r w:rsidR="00F60706" w:rsidRPr="00C04AD2">
              <w:rPr>
                <w:noProof/>
                <w:lang w:val="mn-MN"/>
              </w:rPr>
              <w:tab/>
            </w:r>
            <w:r w:rsidR="00F60706" w:rsidRPr="00C04AD2">
              <w:rPr>
                <w:rStyle w:val="Hyperlink"/>
                <w:noProof/>
                <w:lang w:val="mn-MN"/>
              </w:rPr>
              <w:t>Mobile Market Structure</w:t>
            </w:r>
            <w:r w:rsidR="00F60706" w:rsidRPr="00C04AD2">
              <w:rPr>
                <w:noProof/>
                <w:webHidden/>
                <w:lang w:val="mn-MN"/>
              </w:rPr>
              <w:tab/>
            </w:r>
            <w:r w:rsidR="00F60706" w:rsidRPr="00C04AD2">
              <w:rPr>
                <w:noProof/>
                <w:webHidden/>
                <w:lang w:val="mn-MN"/>
              </w:rPr>
              <w:fldChar w:fldCharType="begin"/>
            </w:r>
            <w:r w:rsidR="00F60706" w:rsidRPr="00C04AD2">
              <w:rPr>
                <w:noProof/>
                <w:webHidden/>
                <w:lang w:val="mn-MN"/>
              </w:rPr>
              <w:instrText xml:space="preserve"> PAGEREF _Toc95813610 \h </w:instrText>
            </w:r>
            <w:r w:rsidR="00F60706" w:rsidRPr="00C04AD2">
              <w:rPr>
                <w:noProof/>
                <w:webHidden/>
                <w:lang w:val="mn-MN"/>
              </w:rPr>
            </w:r>
            <w:r w:rsidR="00F60706" w:rsidRPr="00C04AD2">
              <w:rPr>
                <w:noProof/>
                <w:webHidden/>
                <w:lang w:val="mn-MN"/>
              </w:rPr>
              <w:fldChar w:fldCharType="separate"/>
            </w:r>
            <w:r w:rsidR="00D7783E" w:rsidRPr="00C04AD2">
              <w:rPr>
                <w:noProof/>
                <w:webHidden/>
                <w:lang w:val="mn-MN"/>
              </w:rPr>
              <w:t>13</w:t>
            </w:r>
            <w:r w:rsidR="00F60706" w:rsidRPr="00C04AD2">
              <w:rPr>
                <w:noProof/>
                <w:webHidden/>
                <w:lang w:val="mn-MN"/>
              </w:rPr>
              <w:fldChar w:fldCharType="end"/>
            </w:r>
          </w:hyperlink>
        </w:p>
        <w:p w14:paraId="0EC111FE" w14:textId="3F967AA2" w:rsidR="00F60706" w:rsidRPr="00C04AD2" w:rsidRDefault="00B5520F">
          <w:pPr>
            <w:pStyle w:val="TOC2"/>
            <w:tabs>
              <w:tab w:val="left" w:pos="880"/>
              <w:tab w:val="right" w:leader="dot" w:pos="9016"/>
            </w:tabs>
            <w:rPr>
              <w:noProof/>
              <w:lang w:val="mn-MN"/>
            </w:rPr>
          </w:pPr>
          <w:hyperlink w:anchor="_Toc95813611" w:history="1">
            <w:r w:rsidR="00F60706" w:rsidRPr="00C04AD2">
              <w:rPr>
                <w:rStyle w:val="Hyperlink"/>
                <w:noProof/>
                <w:lang w:val="mn-MN"/>
              </w:rPr>
              <w:t>3.4</w:t>
            </w:r>
            <w:r w:rsidR="00F60706" w:rsidRPr="00C04AD2">
              <w:rPr>
                <w:noProof/>
                <w:lang w:val="mn-MN"/>
              </w:rPr>
              <w:tab/>
            </w:r>
            <w:r w:rsidR="00F60706" w:rsidRPr="00C04AD2">
              <w:rPr>
                <w:rStyle w:val="Hyperlink"/>
                <w:noProof/>
                <w:lang w:val="mn-MN"/>
              </w:rPr>
              <w:t>Network Infrastructure</w:t>
            </w:r>
            <w:r w:rsidR="00F60706" w:rsidRPr="00C04AD2">
              <w:rPr>
                <w:noProof/>
                <w:webHidden/>
                <w:lang w:val="mn-MN"/>
              </w:rPr>
              <w:tab/>
            </w:r>
            <w:r w:rsidR="00F60706" w:rsidRPr="00C04AD2">
              <w:rPr>
                <w:noProof/>
                <w:webHidden/>
                <w:lang w:val="mn-MN"/>
              </w:rPr>
              <w:fldChar w:fldCharType="begin"/>
            </w:r>
            <w:r w:rsidR="00F60706" w:rsidRPr="00C04AD2">
              <w:rPr>
                <w:noProof/>
                <w:webHidden/>
                <w:lang w:val="mn-MN"/>
              </w:rPr>
              <w:instrText xml:space="preserve"> PAGEREF _Toc95813611 \h </w:instrText>
            </w:r>
            <w:r w:rsidR="00F60706" w:rsidRPr="00C04AD2">
              <w:rPr>
                <w:noProof/>
                <w:webHidden/>
                <w:lang w:val="mn-MN"/>
              </w:rPr>
            </w:r>
            <w:r w:rsidR="00F60706" w:rsidRPr="00C04AD2">
              <w:rPr>
                <w:noProof/>
                <w:webHidden/>
                <w:lang w:val="mn-MN"/>
              </w:rPr>
              <w:fldChar w:fldCharType="separate"/>
            </w:r>
            <w:r w:rsidR="00D7783E" w:rsidRPr="00C04AD2">
              <w:rPr>
                <w:noProof/>
                <w:webHidden/>
                <w:lang w:val="mn-MN"/>
              </w:rPr>
              <w:t>15</w:t>
            </w:r>
            <w:r w:rsidR="00F60706" w:rsidRPr="00C04AD2">
              <w:rPr>
                <w:noProof/>
                <w:webHidden/>
                <w:lang w:val="mn-MN"/>
              </w:rPr>
              <w:fldChar w:fldCharType="end"/>
            </w:r>
          </w:hyperlink>
        </w:p>
        <w:p w14:paraId="1FDBECC8" w14:textId="07E067DA" w:rsidR="00F60706" w:rsidRPr="00C04AD2" w:rsidRDefault="00B5520F">
          <w:pPr>
            <w:pStyle w:val="TOC2"/>
            <w:tabs>
              <w:tab w:val="left" w:pos="880"/>
              <w:tab w:val="right" w:leader="dot" w:pos="9016"/>
            </w:tabs>
            <w:rPr>
              <w:noProof/>
              <w:lang w:val="mn-MN"/>
            </w:rPr>
          </w:pPr>
          <w:hyperlink w:anchor="_Toc95813612" w:history="1">
            <w:r w:rsidR="00F60706" w:rsidRPr="00C04AD2">
              <w:rPr>
                <w:rStyle w:val="Hyperlink"/>
                <w:noProof/>
                <w:lang w:val="mn-MN"/>
              </w:rPr>
              <w:t>3.5</w:t>
            </w:r>
            <w:r w:rsidR="00F60706" w:rsidRPr="00C04AD2">
              <w:rPr>
                <w:noProof/>
                <w:lang w:val="mn-MN"/>
              </w:rPr>
              <w:tab/>
            </w:r>
            <w:r w:rsidR="00F60706" w:rsidRPr="00C04AD2">
              <w:rPr>
                <w:rStyle w:val="Hyperlink"/>
                <w:noProof/>
                <w:lang w:val="mn-MN"/>
              </w:rPr>
              <w:t>Broadband Services</w:t>
            </w:r>
            <w:r w:rsidR="00F60706" w:rsidRPr="00C04AD2">
              <w:rPr>
                <w:noProof/>
                <w:webHidden/>
                <w:lang w:val="mn-MN"/>
              </w:rPr>
              <w:tab/>
            </w:r>
            <w:r w:rsidR="00F60706" w:rsidRPr="00C04AD2">
              <w:rPr>
                <w:noProof/>
                <w:webHidden/>
                <w:lang w:val="mn-MN"/>
              </w:rPr>
              <w:fldChar w:fldCharType="begin"/>
            </w:r>
            <w:r w:rsidR="00F60706" w:rsidRPr="00C04AD2">
              <w:rPr>
                <w:noProof/>
                <w:webHidden/>
                <w:lang w:val="mn-MN"/>
              </w:rPr>
              <w:instrText xml:space="preserve"> PAGEREF _Toc95813612 \h </w:instrText>
            </w:r>
            <w:r w:rsidR="00F60706" w:rsidRPr="00C04AD2">
              <w:rPr>
                <w:noProof/>
                <w:webHidden/>
                <w:lang w:val="mn-MN"/>
              </w:rPr>
            </w:r>
            <w:r w:rsidR="00F60706" w:rsidRPr="00C04AD2">
              <w:rPr>
                <w:noProof/>
                <w:webHidden/>
                <w:lang w:val="mn-MN"/>
              </w:rPr>
              <w:fldChar w:fldCharType="separate"/>
            </w:r>
            <w:r w:rsidR="00D7783E" w:rsidRPr="00C04AD2">
              <w:rPr>
                <w:noProof/>
                <w:webHidden/>
                <w:lang w:val="mn-MN"/>
              </w:rPr>
              <w:t>16</w:t>
            </w:r>
            <w:r w:rsidR="00F60706" w:rsidRPr="00C04AD2">
              <w:rPr>
                <w:noProof/>
                <w:webHidden/>
                <w:lang w:val="mn-MN"/>
              </w:rPr>
              <w:fldChar w:fldCharType="end"/>
            </w:r>
          </w:hyperlink>
        </w:p>
        <w:p w14:paraId="53176E46" w14:textId="6C7B0A03" w:rsidR="00F60706" w:rsidRPr="00C04AD2" w:rsidRDefault="00B5520F">
          <w:pPr>
            <w:pStyle w:val="TOC2"/>
            <w:tabs>
              <w:tab w:val="left" w:pos="880"/>
              <w:tab w:val="right" w:leader="dot" w:pos="9016"/>
            </w:tabs>
            <w:rPr>
              <w:noProof/>
              <w:lang w:val="mn-MN"/>
            </w:rPr>
          </w:pPr>
          <w:hyperlink w:anchor="_Toc95813613" w:history="1">
            <w:r w:rsidR="00F60706" w:rsidRPr="00C04AD2">
              <w:rPr>
                <w:rStyle w:val="Hyperlink"/>
                <w:noProof/>
                <w:lang w:val="mn-MN"/>
              </w:rPr>
              <w:t>3.6</w:t>
            </w:r>
            <w:r w:rsidR="00F60706" w:rsidRPr="00C04AD2">
              <w:rPr>
                <w:noProof/>
                <w:lang w:val="mn-MN"/>
              </w:rPr>
              <w:tab/>
            </w:r>
            <w:r w:rsidR="00F60706" w:rsidRPr="00C04AD2">
              <w:rPr>
                <w:rStyle w:val="Hyperlink"/>
                <w:noProof/>
                <w:lang w:val="mn-MN"/>
              </w:rPr>
              <w:t>5G Development in Other Markets</w:t>
            </w:r>
            <w:r w:rsidR="00F60706" w:rsidRPr="00C04AD2">
              <w:rPr>
                <w:noProof/>
                <w:webHidden/>
                <w:lang w:val="mn-MN"/>
              </w:rPr>
              <w:tab/>
            </w:r>
            <w:r w:rsidR="00F60706" w:rsidRPr="00C04AD2">
              <w:rPr>
                <w:noProof/>
                <w:webHidden/>
                <w:lang w:val="mn-MN"/>
              </w:rPr>
              <w:fldChar w:fldCharType="begin"/>
            </w:r>
            <w:r w:rsidR="00F60706" w:rsidRPr="00C04AD2">
              <w:rPr>
                <w:noProof/>
                <w:webHidden/>
                <w:lang w:val="mn-MN"/>
              </w:rPr>
              <w:instrText xml:space="preserve"> PAGEREF _Toc95813613 \h </w:instrText>
            </w:r>
            <w:r w:rsidR="00F60706" w:rsidRPr="00C04AD2">
              <w:rPr>
                <w:noProof/>
                <w:webHidden/>
                <w:lang w:val="mn-MN"/>
              </w:rPr>
            </w:r>
            <w:r w:rsidR="00F60706" w:rsidRPr="00C04AD2">
              <w:rPr>
                <w:noProof/>
                <w:webHidden/>
                <w:lang w:val="mn-MN"/>
              </w:rPr>
              <w:fldChar w:fldCharType="separate"/>
            </w:r>
            <w:r w:rsidR="00D7783E" w:rsidRPr="00C04AD2">
              <w:rPr>
                <w:noProof/>
                <w:webHidden/>
                <w:lang w:val="mn-MN"/>
              </w:rPr>
              <w:t>16</w:t>
            </w:r>
            <w:r w:rsidR="00F60706" w:rsidRPr="00C04AD2">
              <w:rPr>
                <w:noProof/>
                <w:webHidden/>
                <w:lang w:val="mn-MN"/>
              </w:rPr>
              <w:fldChar w:fldCharType="end"/>
            </w:r>
          </w:hyperlink>
        </w:p>
        <w:p w14:paraId="44EE676B" w14:textId="678DEA0B" w:rsidR="00F60706" w:rsidRPr="00C04AD2" w:rsidRDefault="00B5520F">
          <w:pPr>
            <w:pStyle w:val="TOC1"/>
            <w:rPr>
              <w:noProof/>
              <w:lang w:val="mn-MN"/>
            </w:rPr>
          </w:pPr>
          <w:hyperlink w:anchor="_Toc95813614" w:history="1">
            <w:r w:rsidR="00F60706" w:rsidRPr="00C04AD2">
              <w:rPr>
                <w:rStyle w:val="Hyperlink"/>
                <w:noProof/>
                <w:lang w:val="mn-MN"/>
              </w:rPr>
              <w:t>4</w:t>
            </w:r>
            <w:r w:rsidR="00F60706" w:rsidRPr="00C04AD2">
              <w:rPr>
                <w:noProof/>
                <w:lang w:val="mn-MN"/>
              </w:rPr>
              <w:tab/>
            </w:r>
            <w:r w:rsidR="00F60706" w:rsidRPr="00C04AD2">
              <w:rPr>
                <w:rStyle w:val="Hyperlink"/>
                <w:noProof/>
                <w:lang w:val="mn-MN"/>
              </w:rPr>
              <w:t>5G Readiness</w:t>
            </w:r>
            <w:r w:rsidR="00F60706" w:rsidRPr="00C04AD2">
              <w:rPr>
                <w:noProof/>
                <w:webHidden/>
                <w:lang w:val="mn-MN"/>
              </w:rPr>
              <w:tab/>
            </w:r>
            <w:r w:rsidR="00F60706" w:rsidRPr="00C04AD2">
              <w:rPr>
                <w:noProof/>
                <w:webHidden/>
                <w:lang w:val="mn-MN"/>
              </w:rPr>
              <w:fldChar w:fldCharType="begin"/>
            </w:r>
            <w:r w:rsidR="00F60706" w:rsidRPr="00C04AD2">
              <w:rPr>
                <w:noProof/>
                <w:webHidden/>
                <w:lang w:val="mn-MN"/>
              </w:rPr>
              <w:instrText xml:space="preserve"> PAGEREF _Toc95813614 \h </w:instrText>
            </w:r>
            <w:r w:rsidR="00F60706" w:rsidRPr="00C04AD2">
              <w:rPr>
                <w:noProof/>
                <w:webHidden/>
                <w:lang w:val="mn-MN"/>
              </w:rPr>
            </w:r>
            <w:r w:rsidR="00F60706" w:rsidRPr="00C04AD2">
              <w:rPr>
                <w:noProof/>
                <w:webHidden/>
                <w:lang w:val="mn-MN"/>
              </w:rPr>
              <w:fldChar w:fldCharType="separate"/>
            </w:r>
            <w:r w:rsidR="00D7783E" w:rsidRPr="00C04AD2">
              <w:rPr>
                <w:noProof/>
                <w:webHidden/>
                <w:lang w:val="mn-MN"/>
              </w:rPr>
              <w:t>18</w:t>
            </w:r>
            <w:r w:rsidR="00F60706" w:rsidRPr="00C04AD2">
              <w:rPr>
                <w:noProof/>
                <w:webHidden/>
                <w:lang w:val="mn-MN"/>
              </w:rPr>
              <w:fldChar w:fldCharType="end"/>
            </w:r>
          </w:hyperlink>
        </w:p>
        <w:p w14:paraId="0902549B" w14:textId="41CA1148" w:rsidR="00F60706" w:rsidRPr="00C04AD2" w:rsidRDefault="00B5520F">
          <w:pPr>
            <w:pStyle w:val="TOC2"/>
            <w:tabs>
              <w:tab w:val="left" w:pos="880"/>
              <w:tab w:val="right" w:leader="dot" w:pos="9016"/>
            </w:tabs>
            <w:rPr>
              <w:noProof/>
              <w:lang w:val="mn-MN"/>
            </w:rPr>
          </w:pPr>
          <w:hyperlink w:anchor="_Toc95813615" w:history="1">
            <w:r w:rsidR="00F60706" w:rsidRPr="00C04AD2">
              <w:rPr>
                <w:rStyle w:val="Hyperlink"/>
                <w:noProof/>
                <w:lang w:val="mn-MN"/>
              </w:rPr>
              <w:t>4.1</w:t>
            </w:r>
            <w:r w:rsidR="00F60706" w:rsidRPr="00C04AD2">
              <w:rPr>
                <w:noProof/>
                <w:lang w:val="mn-MN"/>
              </w:rPr>
              <w:tab/>
            </w:r>
            <w:r w:rsidR="00F60706" w:rsidRPr="00C04AD2">
              <w:rPr>
                <w:rStyle w:val="Hyperlink"/>
                <w:noProof/>
                <w:lang w:val="mn-MN"/>
              </w:rPr>
              <w:t>End-User Readiness</w:t>
            </w:r>
            <w:r w:rsidR="00F60706" w:rsidRPr="00C04AD2">
              <w:rPr>
                <w:noProof/>
                <w:webHidden/>
                <w:lang w:val="mn-MN"/>
              </w:rPr>
              <w:tab/>
            </w:r>
            <w:r w:rsidR="00F60706" w:rsidRPr="00C04AD2">
              <w:rPr>
                <w:noProof/>
                <w:webHidden/>
                <w:lang w:val="mn-MN"/>
              </w:rPr>
              <w:fldChar w:fldCharType="begin"/>
            </w:r>
            <w:r w:rsidR="00F60706" w:rsidRPr="00C04AD2">
              <w:rPr>
                <w:noProof/>
                <w:webHidden/>
                <w:lang w:val="mn-MN"/>
              </w:rPr>
              <w:instrText xml:space="preserve"> PAGEREF _Toc95813615 \h </w:instrText>
            </w:r>
            <w:r w:rsidR="00F60706" w:rsidRPr="00C04AD2">
              <w:rPr>
                <w:noProof/>
                <w:webHidden/>
                <w:lang w:val="mn-MN"/>
              </w:rPr>
            </w:r>
            <w:r w:rsidR="00F60706" w:rsidRPr="00C04AD2">
              <w:rPr>
                <w:noProof/>
                <w:webHidden/>
                <w:lang w:val="mn-MN"/>
              </w:rPr>
              <w:fldChar w:fldCharType="separate"/>
            </w:r>
            <w:r w:rsidR="00D7783E" w:rsidRPr="00C04AD2">
              <w:rPr>
                <w:noProof/>
                <w:webHidden/>
                <w:lang w:val="mn-MN"/>
              </w:rPr>
              <w:t>19</w:t>
            </w:r>
            <w:r w:rsidR="00F60706" w:rsidRPr="00C04AD2">
              <w:rPr>
                <w:noProof/>
                <w:webHidden/>
                <w:lang w:val="mn-MN"/>
              </w:rPr>
              <w:fldChar w:fldCharType="end"/>
            </w:r>
          </w:hyperlink>
        </w:p>
        <w:p w14:paraId="397484E4" w14:textId="7C999C80" w:rsidR="00F60706" w:rsidRPr="00C04AD2" w:rsidRDefault="00B5520F">
          <w:pPr>
            <w:pStyle w:val="TOC2"/>
            <w:tabs>
              <w:tab w:val="left" w:pos="880"/>
              <w:tab w:val="right" w:leader="dot" w:pos="9016"/>
            </w:tabs>
            <w:rPr>
              <w:noProof/>
              <w:lang w:val="mn-MN"/>
            </w:rPr>
          </w:pPr>
          <w:hyperlink w:anchor="_Toc95813616" w:history="1">
            <w:r w:rsidR="00F60706" w:rsidRPr="00C04AD2">
              <w:rPr>
                <w:rStyle w:val="Hyperlink"/>
                <w:noProof/>
                <w:lang w:val="mn-MN"/>
              </w:rPr>
              <w:t>4.2</w:t>
            </w:r>
            <w:r w:rsidR="00F60706" w:rsidRPr="00C04AD2">
              <w:rPr>
                <w:noProof/>
                <w:lang w:val="mn-MN"/>
              </w:rPr>
              <w:tab/>
            </w:r>
            <w:r w:rsidR="00F60706" w:rsidRPr="00C04AD2">
              <w:rPr>
                <w:rStyle w:val="Hyperlink"/>
                <w:noProof/>
                <w:lang w:val="mn-MN"/>
              </w:rPr>
              <w:t>Infrastructure Readiness</w:t>
            </w:r>
            <w:r w:rsidR="00F60706" w:rsidRPr="00C04AD2">
              <w:rPr>
                <w:noProof/>
                <w:webHidden/>
                <w:lang w:val="mn-MN"/>
              </w:rPr>
              <w:tab/>
            </w:r>
            <w:r w:rsidR="00F60706" w:rsidRPr="00C04AD2">
              <w:rPr>
                <w:noProof/>
                <w:webHidden/>
                <w:lang w:val="mn-MN"/>
              </w:rPr>
              <w:fldChar w:fldCharType="begin"/>
            </w:r>
            <w:r w:rsidR="00F60706" w:rsidRPr="00C04AD2">
              <w:rPr>
                <w:noProof/>
                <w:webHidden/>
                <w:lang w:val="mn-MN"/>
              </w:rPr>
              <w:instrText xml:space="preserve"> PAGEREF _Toc95813616 \h </w:instrText>
            </w:r>
            <w:r w:rsidR="00F60706" w:rsidRPr="00C04AD2">
              <w:rPr>
                <w:noProof/>
                <w:webHidden/>
                <w:lang w:val="mn-MN"/>
              </w:rPr>
            </w:r>
            <w:r w:rsidR="00F60706" w:rsidRPr="00C04AD2">
              <w:rPr>
                <w:noProof/>
                <w:webHidden/>
                <w:lang w:val="mn-MN"/>
              </w:rPr>
              <w:fldChar w:fldCharType="separate"/>
            </w:r>
            <w:r w:rsidR="00D7783E" w:rsidRPr="00C04AD2">
              <w:rPr>
                <w:noProof/>
                <w:webHidden/>
                <w:lang w:val="mn-MN"/>
              </w:rPr>
              <w:t>20</w:t>
            </w:r>
            <w:r w:rsidR="00F60706" w:rsidRPr="00C04AD2">
              <w:rPr>
                <w:noProof/>
                <w:webHidden/>
                <w:lang w:val="mn-MN"/>
              </w:rPr>
              <w:fldChar w:fldCharType="end"/>
            </w:r>
          </w:hyperlink>
        </w:p>
        <w:p w14:paraId="461AFCB7" w14:textId="5CD5F21C" w:rsidR="00F60706" w:rsidRPr="00C04AD2" w:rsidRDefault="00B5520F">
          <w:pPr>
            <w:pStyle w:val="TOC2"/>
            <w:tabs>
              <w:tab w:val="left" w:pos="880"/>
              <w:tab w:val="right" w:leader="dot" w:pos="9016"/>
            </w:tabs>
            <w:rPr>
              <w:noProof/>
              <w:lang w:val="mn-MN"/>
            </w:rPr>
          </w:pPr>
          <w:hyperlink w:anchor="_Toc95813617" w:history="1">
            <w:r w:rsidR="00F60706" w:rsidRPr="00C04AD2">
              <w:rPr>
                <w:rStyle w:val="Hyperlink"/>
                <w:noProof/>
                <w:lang w:val="mn-MN"/>
              </w:rPr>
              <w:t>4.3</w:t>
            </w:r>
            <w:r w:rsidR="00F60706" w:rsidRPr="00C04AD2">
              <w:rPr>
                <w:noProof/>
                <w:lang w:val="mn-MN"/>
              </w:rPr>
              <w:tab/>
            </w:r>
            <w:r w:rsidR="00F60706" w:rsidRPr="00C04AD2">
              <w:rPr>
                <w:rStyle w:val="Hyperlink"/>
                <w:noProof/>
                <w:lang w:val="mn-MN"/>
              </w:rPr>
              <w:t>Industry Readiness</w:t>
            </w:r>
            <w:r w:rsidR="00F60706" w:rsidRPr="00C04AD2">
              <w:rPr>
                <w:noProof/>
                <w:webHidden/>
                <w:lang w:val="mn-MN"/>
              </w:rPr>
              <w:tab/>
            </w:r>
            <w:r w:rsidR="00F60706" w:rsidRPr="00C04AD2">
              <w:rPr>
                <w:noProof/>
                <w:webHidden/>
                <w:lang w:val="mn-MN"/>
              </w:rPr>
              <w:fldChar w:fldCharType="begin"/>
            </w:r>
            <w:r w:rsidR="00F60706" w:rsidRPr="00C04AD2">
              <w:rPr>
                <w:noProof/>
                <w:webHidden/>
                <w:lang w:val="mn-MN"/>
              </w:rPr>
              <w:instrText xml:space="preserve"> PAGEREF _Toc95813617 \h </w:instrText>
            </w:r>
            <w:r w:rsidR="00F60706" w:rsidRPr="00C04AD2">
              <w:rPr>
                <w:noProof/>
                <w:webHidden/>
                <w:lang w:val="mn-MN"/>
              </w:rPr>
            </w:r>
            <w:r w:rsidR="00F60706" w:rsidRPr="00C04AD2">
              <w:rPr>
                <w:noProof/>
                <w:webHidden/>
                <w:lang w:val="mn-MN"/>
              </w:rPr>
              <w:fldChar w:fldCharType="separate"/>
            </w:r>
            <w:r w:rsidR="00D7783E" w:rsidRPr="00C04AD2">
              <w:rPr>
                <w:noProof/>
                <w:webHidden/>
                <w:lang w:val="mn-MN"/>
              </w:rPr>
              <w:t>21</w:t>
            </w:r>
            <w:r w:rsidR="00F60706" w:rsidRPr="00C04AD2">
              <w:rPr>
                <w:noProof/>
                <w:webHidden/>
                <w:lang w:val="mn-MN"/>
              </w:rPr>
              <w:fldChar w:fldCharType="end"/>
            </w:r>
          </w:hyperlink>
        </w:p>
        <w:p w14:paraId="145DC2D0" w14:textId="6196D5A0" w:rsidR="00F60706" w:rsidRPr="00C04AD2" w:rsidRDefault="00B5520F">
          <w:pPr>
            <w:pStyle w:val="TOC2"/>
            <w:tabs>
              <w:tab w:val="left" w:pos="880"/>
              <w:tab w:val="right" w:leader="dot" w:pos="9016"/>
            </w:tabs>
            <w:rPr>
              <w:noProof/>
              <w:lang w:val="mn-MN"/>
            </w:rPr>
          </w:pPr>
          <w:hyperlink w:anchor="_Toc95813618" w:history="1">
            <w:r w:rsidR="00F60706" w:rsidRPr="00C04AD2">
              <w:rPr>
                <w:rStyle w:val="Hyperlink"/>
                <w:noProof/>
                <w:lang w:val="mn-MN"/>
              </w:rPr>
              <w:t>4.4</w:t>
            </w:r>
            <w:r w:rsidR="00F60706" w:rsidRPr="00C04AD2">
              <w:rPr>
                <w:noProof/>
                <w:lang w:val="mn-MN"/>
              </w:rPr>
              <w:tab/>
            </w:r>
            <w:r w:rsidR="00F60706" w:rsidRPr="00C04AD2">
              <w:rPr>
                <w:rStyle w:val="Hyperlink"/>
                <w:noProof/>
                <w:lang w:val="mn-MN"/>
              </w:rPr>
              <w:t>Regulatory Readiness</w:t>
            </w:r>
            <w:r w:rsidR="00F60706" w:rsidRPr="00C04AD2">
              <w:rPr>
                <w:noProof/>
                <w:webHidden/>
                <w:lang w:val="mn-MN"/>
              </w:rPr>
              <w:tab/>
            </w:r>
            <w:r w:rsidR="00F60706" w:rsidRPr="00C04AD2">
              <w:rPr>
                <w:noProof/>
                <w:webHidden/>
                <w:lang w:val="mn-MN"/>
              </w:rPr>
              <w:fldChar w:fldCharType="begin"/>
            </w:r>
            <w:r w:rsidR="00F60706" w:rsidRPr="00C04AD2">
              <w:rPr>
                <w:noProof/>
                <w:webHidden/>
                <w:lang w:val="mn-MN"/>
              </w:rPr>
              <w:instrText xml:space="preserve"> PAGEREF _Toc95813618 \h </w:instrText>
            </w:r>
            <w:r w:rsidR="00F60706" w:rsidRPr="00C04AD2">
              <w:rPr>
                <w:noProof/>
                <w:webHidden/>
                <w:lang w:val="mn-MN"/>
              </w:rPr>
            </w:r>
            <w:r w:rsidR="00F60706" w:rsidRPr="00C04AD2">
              <w:rPr>
                <w:noProof/>
                <w:webHidden/>
                <w:lang w:val="mn-MN"/>
              </w:rPr>
              <w:fldChar w:fldCharType="separate"/>
            </w:r>
            <w:r w:rsidR="00D7783E" w:rsidRPr="00C04AD2">
              <w:rPr>
                <w:noProof/>
                <w:webHidden/>
                <w:lang w:val="mn-MN"/>
              </w:rPr>
              <w:t>23</w:t>
            </w:r>
            <w:r w:rsidR="00F60706" w:rsidRPr="00C04AD2">
              <w:rPr>
                <w:noProof/>
                <w:webHidden/>
                <w:lang w:val="mn-MN"/>
              </w:rPr>
              <w:fldChar w:fldCharType="end"/>
            </w:r>
          </w:hyperlink>
        </w:p>
        <w:p w14:paraId="6C07603B" w14:textId="576FB86C" w:rsidR="00F60706" w:rsidRPr="00C04AD2" w:rsidRDefault="00B5520F">
          <w:pPr>
            <w:pStyle w:val="TOC1"/>
            <w:rPr>
              <w:noProof/>
              <w:lang w:val="mn-MN"/>
            </w:rPr>
          </w:pPr>
          <w:hyperlink w:anchor="_Toc95813619" w:history="1">
            <w:r w:rsidR="00F60706" w:rsidRPr="00C04AD2">
              <w:rPr>
                <w:rStyle w:val="Hyperlink"/>
                <w:noProof/>
                <w:lang w:val="mn-MN"/>
              </w:rPr>
              <w:t>5</w:t>
            </w:r>
            <w:r w:rsidR="00F60706" w:rsidRPr="00C04AD2">
              <w:rPr>
                <w:noProof/>
                <w:lang w:val="mn-MN"/>
              </w:rPr>
              <w:tab/>
            </w:r>
            <w:r w:rsidR="00F60706" w:rsidRPr="00C04AD2">
              <w:rPr>
                <w:rStyle w:val="Hyperlink"/>
                <w:noProof/>
                <w:lang w:val="mn-MN"/>
              </w:rPr>
              <w:t>Gap Analysis</w:t>
            </w:r>
            <w:r w:rsidR="00F60706" w:rsidRPr="00C04AD2">
              <w:rPr>
                <w:noProof/>
                <w:webHidden/>
                <w:lang w:val="mn-MN"/>
              </w:rPr>
              <w:tab/>
            </w:r>
            <w:r w:rsidR="00F60706" w:rsidRPr="00C04AD2">
              <w:rPr>
                <w:noProof/>
                <w:webHidden/>
                <w:lang w:val="mn-MN"/>
              </w:rPr>
              <w:fldChar w:fldCharType="begin"/>
            </w:r>
            <w:r w:rsidR="00F60706" w:rsidRPr="00C04AD2">
              <w:rPr>
                <w:noProof/>
                <w:webHidden/>
                <w:lang w:val="mn-MN"/>
              </w:rPr>
              <w:instrText xml:space="preserve"> PAGEREF _Toc95813619 \h </w:instrText>
            </w:r>
            <w:r w:rsidR="00F60706" w:rsidRPr="00C04AD2">
              <w:rPr>
                <w:noProof/>
                <w:webHidden/>
                <w:lang w:val="mn-MN"/>
              </w:rPr>
            </w:r>
            <w:r w:rsidR="00F60706" w:rsidRPr="00C04AD2">
              <w:rPr>
                <w:noProof/>
                <w:webHidden/>
                <w:lang w:val="mn-MN"/>
              </w:rPr>
              <w:fldChar w:fldCharType="separate"/>
            </w:r>
            <w:r w:rsidR="00D7783E" w:rsidRPr="00C04AD2">
              <w:rPr>
                <w:noProof/>
                <w:webHidden/>
                <w:lang w:val="mn-MN"/>
              </w:rPr>
              <w:t>25</w:t>
            </w:r>
            <w:r w:rsidR="00F60706" w:rsidRPr="00C04AD2">
              <w:rPr>
                <w:noProof/>
                <w:webHidden/>
                <w:lang w:val="mn-MN"/>
              </w:rPr>
              <w:fldChar w:fldCharType="end"/>
            </w:r>
          </w:hyperlink>
        </w:p>
        <w:p w14:paraId="720399E3" w14:textId="30F10000" w:rsidR="00F60706" w:rsidRPr="00C04AD2" w:rsidRDefault="00B5520F">
          <w:pPr>
            <w:pStyle w:val="TOC1"/>
            <w:rPr>
              <w:noProof/>
              <w:lang w:val="mn-MN"/>
            </w:rPr>
          </w:pPr>
          <w:hyperlink w:anchor="_Toc95813620" w:history="1">
            <w:r w:rsidR="00F60706" w:rsidRPr="00C04AD2">
              <w:rPr>
                <w:rStyle w:val="Hyperlink"/>
                <w:noProof/>
                <w:lang w:val="mn-MN"/>
              </w:rPr>
              <w:t>6</w:t>
            </w:r>
            <w:r w:rsidR="00F60706" w:rsidRPr="00C04AD2">
              <w:rPr>
                <w:noProof/>
                <w:lang w:val="mn-MN"/>
              </w:rPr>
              <w:tab/>
            </w:r>
            <w:r w:rsidR="00F60706" w:rsidRPr="00C04AD2">
              <w:rPr>
                <w:rStyle w:val="Hyperlink"/>
                <w:noProof/>
                <w:lang w:val="mn-MN"/>
              </w:rPr>
              <w:t>Summary and Recommendations</w:t>
            </w:r>
            <w:r w:rsidR="00F60706" w:rsidRPr="00C04AD2">
              <w:rPr>
                <w:noProof/>
                <w:webHidden/>
                <w:lang w:val="mn-MN"/>
              </w:rPr>
              <w:tab/>
            </w:r>
            <w:r w:rsidR="00F60706" w:rsidRPr="00C04AD2">
              <w:rPr>
                <w:noProof/>
                <w:webHidden/>
                <w:lang w:val="mn-MN"/>
              </w:rPr>
              <w:fldChar w:fldCharType="begin"/>
            </w:r>
            <w:r w:rsidR="00F60706" w:rsidRPr="00C04AD2">
              <w:rPr>
                <w:noProof/>
                <w:webHidden/>
                <w:lang w:val="mn-MN"/>
              </w:rPr>
              <w:instrText xml:space="preserve"> PAGEREF _Toc95813620 \h </w:instrText>
            </w:r>
            <w:r w:rsidR="00F60706" w:rsidRPr="00C04AD2">
              <w:rPr>
                <w:noProof/>
                <w:webHidden/>
                <w:lang w:val="mn-MN"/>
              </w:rPr>
            </w:r>
            <w:r w:rsidR="00F60706" w:rsidRPr="00C04AD2">
              <w:rPr>
                <w:noProof/>
                <w:webHidden/>
                <w:lang w:val="mn-MN"/>
              </w:rPr>
              <w:fldChar w:fldCharType="separate"/>
            </w:r>
            <w:r w:rsidR="00D7783E" w:rsidRPr="00C04AD2">
              <w:rPr>
                <w:noProof/>
                <w:webHidden/>
                <w:lang w:val="mn-MN"/>
              </w:rPr>
              <w:t>27</w:t>
            </w:r>
            <w:r w:rsidR="00F60706" w:rsidRPr="00C04AD2">
              <w:rPr>
                <w:noProof/>
                <w:webHidden/>
                <w:lang w:val="mn-MN"/>
              </w:rPr>
              <w:fldChar w:fldCharType="end"/>
            </w:r>
          </w:hyperlink>
        </w:p>
        <w:p w14:paraId="0F338D62" w14:textId="31F35705" w:rsidR="00F60706" w:rsidRPr="00C04AD2" w:rsidRDefault="00B5520F">
          <w:pPr>
            <w:pStyle w:val="TOC2"/>
            <w:tabs>
              <w:tab w:val="left" w:pos="880"/>
              <w:tab w:val="right" w:leader="dot" w:pos="9016"/>
            </w:tabs>
            <w:rPr>
              <w:noProof/>
              <w:lang w:val="mn-MN"/>
            </w:rPr>
          </w:pPr>
          <w:hyperlink w:anchor="_Toc95813621" w:history="1">
            <w:r w:rsidR="00F60706" w:rsidRPr="00C04AD2">
              <w:rPr>
                <w:rStyle w:val="Hyperlink"/>
                <w:noProof/>
                <w:lang w:val="mn-MN"/>
              </w:rPr>
              <w:t>6.1</w:t>
            </w:r>
            <w:r w:rsidR="00F60706" w:rsidRPr="00C04AD2">
              <w:rPr>
                <w:noProof/>
                <w:lang w:val="mn-MN"/>
              </w:rPr>
              <w:tab/>
            </w:r>
            <w:r w:rsidR="00F60706" w:rsidRPr="00C04AD2">
              <w:rPr>
                <w:rStyle w:val="Hyperlink"/>
                <w:noProof/>
                <w:lang w:val="mn-MN"/>
              </w:rPr>
              <w:t>Accelerating the Development of 5G</w:t>
            </w:r>
            <w:r w:rsidR="00F60706" w:rsidRPr="00C04AD2">
              <w:rPr>
                <w:noProof/>
                <w:webHidden/>
                <w:lang w:val="mn-MN"/>
              </w:rPr>
              <w:tab/>
            </w:r>
            <w:r w:rsidR="00F60706" w:rsidRPr="00C04AD2">
              <w:rPr>
                <w:noProof/>
                <w:webHidden/>
                <w:lang w:val="mn-MN"/>
              </w:rPr>
              <w:fldChar w:fldCharType="begin"/>
            </w:r>
            <w:r w:rsidR="00F60706" w:rsidRPr="00C04AD2">
              <w:rPr>
                <w:noProof/>
                <w:webHidden/>
                <w:lang w:val="mn-MN"/>
              </w:rPr>
              <w:instrText xml:space="preserve"> PAGEREF _Toc95813621 \h </w:instrText>
            </w:r>
            <w:r w:rsidR="00F60706" w:rsidRPr="00C04AD2">
              <w:rPr>
                <w:noProof/>
                <w:webHidden/>
                <w:lang w:val="mn-MN"/>
              </w:rPr>
            </w:r>
            <w:r w:rsidR="00F60706" w:rsidRPr="00C04AD2">
              <w:rPr>
                <w:noProof/>
                <w:webHidden/>
                <w:lang w:val="mn-MN"/>
              </w:rPr>
              <w:fldChar w:fldCharType="separate"/>
            </w:r>
            <w:r w:rsidR="00D7783E" w:rsidRPr="00C04AD2">
              <w:rPr>
                <w:noProof/>
                <w:webHidden/>
                <w:lang w:val="mn-MN"/>
              </w:rPr>
              <w:t>27</w:t>
            </w:r>
            <w:r w:rsidR="00F60706" w:rsidRPr="00C04AD2">
              <w:rPr>
                <w:noProof/>
                <w:webHidden/>
                <w:lang w:val="mn-MN"/>
              </w:rPr>
              <w:fldChar w:fldCharType="end"/>
            </w:r>
          </w:hyperlink>
        </w:p>
        <w:p w14:paraId="47C39C14" w14:textId="397640F7" w:rsidR="00F60706" w:rsidRPr="00C04AD2" w:rsidRDefault="00B5520F">
          <w:pPr>
            <w:pStyle w:val="TOC2"/>
            <w:tabs>
              <w:tab w:val="left" w:pos="880"/>
              <w:tab w:val="right" w:leader="dot" w:pos="9016"/>
            </w:tabs>
            <w:rPr>
              <w:noProof/>
              <w:lang w:val="mn-MN"/>
            </w:rPr>
          </w:pPr>
          <w:hyperlink w:anchor="_Toc95813622" w:history="1">
            <w:r w:rsidR="00F60706" w:rsidRPr="00C04AD2">
              <w:rPr>
                <w:rStyle w:val="Hyperlink"/>
                <w:noProof/>
                <w:lang w:val="mn-MN"/>
              </w:rPr>
              <w:t>6.2</w:t>
            </w:r>
            <w:r w:rsidR="00F60706" w:rsidRPr="00C04AD2">
              <w:rPr>
                <w:noProof/>
                <w:lang w:val="mn-MN"/>
              </w:rPr>
              <w:tab/>
            </w:r>
            <w:r w:rsidR="00F60706" w:rsidRPr="00C04AD2">
              <w:rPr>
                <w:rStyle w:val="Hyperlink"/>
                <w:noProof/>
                <w:lang w:val="mn-MN"/>
              </w:rPr>
              <w:t>The Regulator Can Take the Lead</w:t>
            </w:r>
            <w:r w:rsidR="00F60706" w:rsidRPr="00C04AD2">
              <w:rPr>
                <w:noProof/>
                <w:webHidden/>
                <w:lang w:val="mn-MN"/>
              </w:rPr>
              <w:tab/>
            </w:r>
            <w:r w:rsidR="00F60706" w:rsidRPr="00C04AD2">
              <w:rPr>
                <w:noProof/>
                <w:webHidden/>
                <w:lang w:val="mn-MN"/>
              </w:rPr>
              <w:fldChar w:fldCharType="begin"/>
            </w:r>
            <w:r w:rsidR="00F60706" w:rsidRPr="00C04AD2">
              <w:rPr>
                <w:noProof/>
                <w:webHidden/>
                <w:lang w:val="mn-MN"/>
              </w:rPr>
              <w:instrText xml:space="preserve"> PAGEREF _Toc95813622 \h </w:instrText>
            </w:r>
            <w:r w:rsidR="00F60706" w:rsidRPr="00C04AD2">
              <w:rPr>
                <w:noProof/>
                <w:webHidden/>
                <w:lang w:val="mn-MN"/>
              </w:rPr>
            </w:r>
            <w:r w:rsidR="00F60706" w:rsidRPr="00C04AD2">
              <w:rPr>
                <w:noProof/>
                <w:webHidden/>
                <w:lang w:val="mn-MN"/>
              </w:rPr>
              <w:fldChar w:fldCharType="separate"/>
            </w:r>
            <w:r w:rsidR="00D7783E" w:rsidRPr="00C04AD2">
              <w:rPr>
                <w:noProof/>
                <w:webHidden/>
                <w:lang w:val="mn-MN"/>
              </w:rPr>
              <w:t>28</w:t>
            </w:r>
            <w:r w:rsidR="00F60706" w:rsidRPr="00C04AD2">
              <w:rPr>
                <w:noProof/>
                <w:webHidden/>
                <w:lang w:val="mn-MN"/>
              </w:rPr>
              <w:fldChar w:fldCharType="end"/>
            </w:r>
          </w:hyperlink>
        </w:p>
        <w:p w14:paraId="7ACAED76" w14:textId="36477CF0" w:rsidR="00E67FDC" w:rsidRPr="00C04AD2" w:rsidRDefault="00E67FDC">
          <w:pPr>
            <w:rPr>
              <w:lang w:val="mn-MN"/>
            </w:rPr>
          </w:pPr>
          <w:r w:rsidRPr="00C04AD2">
            <w:rPr>
              <w:b/>
              <w:bCs/>
              <w:noProof/>
              <w:lang w:val="mn-MN"/>
            </w:rPr>
            <w:fldChar w:fldCharType="end"/>
          </w:r>
        </w:p>
      </w:sdtContent>
    </w:sdt>
    <w:p w14:paraId="5604D149" w14:textId="77777777" w:rsidR="00E67FDC" w:rsidRPr="00C04AD2" w:rsidRDefault="00E67FDC">
      <w:pPr>
        <w:rPr>
          <w:lang w:val="mn-MN"/>
        </w:rPr>
      </w:pPr>
      <w:r w:rsidRPr="00C04AD2">
        <w:rPr>
          <w:lang w:val="mn-MN"/>
        </w:rPr>
        <w:br w:type="page"/>
      </w:r>
    </w:p>
    <w:p w14:paraId="11DDBC75" w14:textId="77777777" w:rsidR="00A94C9F" w:rsidRPr="00C04AD2" w:rsidRDefault="00A94C9F" w:rsidP="00DC6EC6">
      <w:pPr>
        <w:pStyle w:val="Heading1"/>
        <w:numPr>
          <w:ilvl w:val="0"/>
          <w:numId w:val="11"/>
        </w:numPr>
        <w:rPr>
          <w:lang w:val="mn-MN"/>
        </w:rPr>
      </w:pPr>
      <w:bookmarkStart w:id="1" w:name="_Toc95813598"/>
      <w:r w:rsidRPr="00C04AD2">
        <w:rPr>
          <w:lang w:val="mn-MN"/>
        </w:rPr>
        <w:lastRenderedPageBreak/>
        <w:t>Introduction</w:t>
      </w:r>
      <w:bookmarkEnd w:id="1"/>
    </w:p>
    <w:p w14:paraId="02938D4E" w14:textId="77777777" w:rsidR="00E67FDC" w:rsidRPr="00C04AD2" w:rsidRDefault="00E67FDC" w:rsidP="008F5126">
      <w:pPr>
        <w:rPr>
          <w:lang w:val="mn-MN"/>
        </w:rPr>
      </w:pPr>
    </w:p>
    <w:p w14:paraId="12CC0740" w14:textId="4B147E35" w:rsidR="00B03A01" w:rsidRPr="00C04AD2" w:rsidRDefault="00910DCC" w:rsidP="008F5126">
      <w:pPr>
        <w:rPr>
          <w:lang w:val="mn-MN"/>
        </w:rPr>
      </w:pPr>
      <w:r w:rsidRPr="00C04AD2">
        <w:rPr>
          <w:lang w:val="mn-MN"/>
        </w:rPr>
        <w:t xml:space="preserve">Mobile </w:t>
      </w:r>
      <w:r w:rsidR="004A1F0E" w:rsidRPr="00C04AD2">
        <w:rPr>
          <w:lang w:val="mn-MN"/>
        </w:rPr>
        <w:t xml:space="preserve">communications are now an integral part of people’s lives. Through mobile devices, people are able to remain constantly connected and </w:t>
      </w:r>
      <w:r w:rsidR="00FE249D" w:rsidRPr="00C04AD2">
        <w:rPr>
          <w:lang w:val="mn-MN"/>
        </w:rPr>
        <w:t>gain</w:t>
      </w:r>
      <w:r w:rsidR="004A1F0E" w:rsidRPr="00C04AD2">
        <w:rPr>
          <w:lang w:val="mn-MN"/>
        </w:rPr>
        <w:t xml:space="preserve"> convenience</w:t>
      </w:r>
      <w:r w:rsidR="00FE249D" w:rsidRPr="00C04AD2">
        <w:rPr>
          <w:lang w:val="mn-MN"/>
        </w:rPr>
        <w:t xml:space="preserve"> via </w:t>
      </w:r>
      <w:r w:rsidR="00987A8F" w:rsidRPr="00C04AD2">
        <w:rPr>
          <w:lang w:val="mn-MN"/>
        </w:rPr>
        <w:t>a wide range of</w:t>
      </w:r>
      <w:r w:rsidR="00FE249D" w:rsidRPr="00C04AD2">
        <w:rPr>
          <w:lang w:val="mn-MN"/>
        </w:rPr>
        <w:t xml:space="preserve"> applications. The</w:t>
      </w:r>
      <w:r w:rsidRPr="00C04AD2">
        <w:rPr>
          <w:lang w:val="mn-MN"/>
        </w:rPr>
        <w:t xml:space="preserve"> mobile</w:t>
      </w:r>
      <w:r w:rsidR="00FE249D" w:rsidRPr="00C04AD2">
        <w:rPr>
          <w:lang w:val="mn-MN"/>
        </w:rPr>
        <w:t xml:space="preserve"> technology continues to evolve and it is expected to have a greater impact on society and economy</w:t>
      </w:r>
      <w:r w:rsidR="00982AB4" w:rsidRPr="00C04AD2">
        <w:rPr>
          <w:lang w:val="mn-MN"/>
        </w:rPr>
        <w:t xml:space="preserve">. </w:t>
      </w:r>
      <w:r w:rsidR="00B03A01" w:rsidRPr="00C04AD2">
        <w:rPr>
          <w:lang w:val="mn-MN"/>
        </w:rPr>
        <w:t xml:space="preserve">It is foreseen that new demands, such as </w:t>
      </w:r>
      <w:r w:rsidR="00987A8F" w:rsidRPr="00C04AD2">
        <w:rPr>
          <w:lang w:val="mn-MN"/>
        </w:rPr>
        <w:t>more network capacity</w:t>
      </w:r>
      <w:r w:rsidR="00B03A01" w:rsidRPr="00C04AD2">
        <w:rPr>
          <w:lang w:val="mn-MN"/>
        </w:rPr>
        <w:t>, many more devices with diverse service requirements, better quality of user experience (QoE) and better affordability</w:t>
      </w:r>
      <w:r w:rsidR="00987A8F" w:rsidRPr="00C04AD2">
        <w:rPr>
          <w:lang w:val="mn-MN"/>
        </w:rPr>
        <w:t>,</w:t>
      </w:r>
      <w:r w:rsidR="00B03A01" w:rsidRPr="00C04AD2">
        <w:rPr>
          <w:lang w:val="mn-MN"/>
        </w:rPr>
        <w:t xml:space="preserve"> will require an increasing number of innovative solutions. </w:t>
      </w:r>
    </w:p>
    <w:p w14:paraId="72AB478C" w14:textId="6AAC9177" w:rsidR="008051CE" w:rsidRPr="00C04AD2" w:rsidRDefault="00B03A01" w:rsidP="008F5126">
      <w:pPr>
        <w:rPr>
          <w:lang w:val="mn-MN"/>
        </w:rPr>
      </w:pPr>
      <w:r w:rsidRPr="00C04AD2">
        <w:rPr>
          <w:lang w:val="mn-MN"/>
        </w:rPr>
        <w:t>T</w:t>
      </w:r>
      <w:r w:rsidR="008F5126" w:rsidRPr="00C04AD2">
        <w:rPr>
          <w:lang w:val="mn-MN"/>
        </w:rPr>
        <w:t xml:space="preserve">he ITU has </w:t>
      </w:r>
      <w:r w:rsidR="00982AB4" w:rsidRPr="00C04AD2">
        <w:rPr>
          <w:lang w:val="mn-MN"/>
        </w:rPr>
        <w:t>worked</w:t>
      </w:r>
      <w:r w:rsidR="008F5126" w:rsidRPr="00C04AD2">
        <w:rPr>
          <w:lang w:val="mn-MN"/>
        </w:rPr>
        <w:t xml:space="preserve"> with </w:t>
      </w:r>
      <w:r w:rsidR="0067329C" w:rsidRPr="00C04AD2">
        <w:rPr>
          <w:lang w:val="mn-MN"/>
        </w:rPr>
        <w:t xml:space="preserve">the industry </w:t>
      </w:r>
      <w:r w:rsidR="008F5126" w:rsidRPr="00C04AD2">
        <w:rPr>
          <w:lang w:val="mn-MN"/>
        </w:rPr>
        <w:t xml:space="preserve">to define the framework and overall objectives of the </w:t>
      </w:r>
      <w:r w:rsidR="00087E7F" w:rsidRPr="00C04AD2">
        <w:rPr>
          <w:lang w:val="mn-MN"/>
        </w:rPr>
        <w:t>IMT-2020 (</w:t>
      </w:r>
      <w:r w:rsidR="008F5126" w:rsidRPr="00C04AD2">
        <w:rPr>
          <w:lang w:val="mn-MN"/>
        </w:rPr>
        <w:t>5G</w:t>
      </w:r>
      <w:r w:rsidR="00087E7F" w:rsidRPr="00C04AD2">
        <w:rPr>
          <w:lang w:val="mn-MN"/>
        </w:rPr>
        <w:t>)</w:t>
      </w:r>
      <w:r w:rsidR="00E12ED1" w:rsidRPr="00C04AD2">
        <w:rPr>
          <w:lang w:val="mn-MN"/>
        </w:rPr>
        <w:t>; and guide the</w:t>
      </w:r>
      <w:r w:rsidR="008F5126" w:rsidRPr="00C04AD2">
        <w:rPr>
          <w:lang w:val="mn-MN"/>
        </w:rPr>
        <w:t xml:space="preserve"> standardization process</w:t>
      </w:r>
      <w:r w:rsidR="00E12ED1" w:rsidRPr="00C04AD2">
        <w:rPr>
          <w:lang w:val="mn-MN"/>
        </w:rPr>
        <w:t>. The deployment of 5G is underway in many countries around the globe and 5G-capable devices are</w:t>
      </w:r>
      <w:r w:rsidR="003A1F0F" w:rsidRPr="00C04AD2">
        <w:rPr>
          <w:lang w:val="mn-MN"/>
        </w:rPr>
        <w:t xml:space="preserve"> now widely</w:t>
      </w:r>
      <w:r w:rsidR="00E12ED1" w:rsidRPr="00C04AD2">
        <w:rPr>
          <w:lang w:val="mn-MN"/>
        </w:rPr>
        <w:t xml:space="preserve"> available</w:t>
      </w:r>
      <w:r w:rsidR="003A1F0F" w:rsidRPr="00C04AD2">
        <w:rPr>
          <w:lang w:val="mn-MN"/>
        </w:rPr>
        <w:t>,</w:t>
      </w:r>
      <w:r w:rsidR="00E12ED1" w:rsidRPr="00C04AD2">
        <w:rPr>
          <w:lang w:val="mn-MN"/>
        </w:rPr>
        <w:t xml:space="preserve"> supported by major vendors.</w:t>
      </w:r>
      <w:r w:rsidR="008051CE" w:rsidRPr="00C04AD2">
        <w:rPr>
          <w:lang w:val="mn-MN"/>
        </w:rPr>
        <w:t xml:space="preserve"> </w:t>
      </w:r>
      <w:r w:rsidR="00E12ED1" w:rsidRPr="00C04AD2">
        <w:rPr>
          <w:lang w:val="mn-MN"/>
        </w:rPr>
        <w:t xml:space="preserve">Besides offering faster speeds than </w:t>
      </w:r>
      <w:r w:rsidR="00087E7F" w:rsidRPr="00C04AD2">
        <w:rPr>
          <w:lang w:val="mn-MN"/>
        </w:rPr>
        <w:t>4G/L</w:t>
      </w:r>
      <w:r w:rsidR="008F5126" w:rsidRPr="00C04AD2">
        <w:rPr>
          <w:lang w:val="mn-MN"/>
        </w:rPr>
        <w:t>TE</w:t>
      </w:r>
      <w:r w:rsidR="00E12ED1" w:rsidRPr="00C04AD2">
        <w:rPr>
          <w:lang w:val="mn-MN"/>
        </w:rPr>
        <w:t xml:space="preserve">, </w:t>
      </w:r>
      <w:r w:rsidR="008F5126" w:rsidRPr="00C04AD2">
        <w:rPr>
          <w:lang w:val="mn-MN"/>
        </w:rPr>
        <w:t xml:space="preserve">5G </w:t>
      </w:r>
      <w:r w:rsidR="0067329C" w:rsidRPr="00C04AD2">
        <w:rPr>
          <w:lang w:val="mn-MN"/>
        </w:rPr>
        <w:t>enable</w:t>
      </w:r>
      <w:r w:rsidR="008051CE" w:rsidRPr="00C04AD2">
        <w:rPr>
          <w:lang w:val="mn-MN"/>
        </w:rPr>
        <w:t xml:space="preserve">s new capabilities including enhanced reliability, ultra-low latency and the ability to connect much higher number of IoT devices. This opens up new opportunities for 5G to support industry use cases, going beyond </w:t>
      </w:r>
      <w:r w:rsidR="00E04EB9" w:rsidRPr="00C04AD2">
        <w:rPr>
          <w:lang w:val="mn-MN"/>
        </w:rPr>
        <w:t xml:space="preserve">the connectivity for consumer devices. </w:t>
      </w:r>
    </w:p>
    <w:p w14:paraId="675650FA" w14:textId="3A53B482" w:rsidR="002547CD" w:rsidRPr="00C04AD2" w:rsidRDefault="008F5126" w:rsidP="00387121">
      <w:pPr>
        <w:rPr>
          <w:lang w:val="mn-MN"/>
        </w:rPr>
      </w:pPr>
      <w:r w:rsidRPr="00C04AD2">
        <w:rPr>
          <w:lang w:val="mn-MN"/>
        </w:rPr>
        <w:t xml:space="preserve">This being the case, regulators and operators </w:t>
      </w:r>
      <w:r w:rsidR="003A1F0F" w:rsidRPr="00C04AD2">
        <w:rPr>
          <w:lang w:val="mn-MN"/>
        </w:rPr>
        <w:t>are working closely to accelerate the</w:t>
      </w:r>
      <w:r w:rsidRPr="00C04AD2">
        <w:rPr>
          <w:lang w:val="mn-MN"/>
        </w:rPr>
        <w:t xml:space="preserve"> implementation of 5G.  </w:t>
      </w:r>
      <w:r w:rsidR="00E04EB9" w:rsidRPr="00C04AD2">
        <w:rPr>
          <w:lang w:val="mn-MN"/>
        </w:rPr>
        <w:t xml:space="preserve">Besides </w:t>
      </w:r>
      <w:r w:rsidR="00987A8F" w:rsidRPr="00C04AD2">
        <w:rPr>
          <w:lang w:val="mn-MN"/>
        </w:rPr>
        <w:t>providing spectrum for</w:t>
      </w:r>
      <w:r w:rsidR="00E04EB9" w:rsidRPr="00C04AD2">
        <w:rPr>
          <w:lang w:val="mn-MN"/>
        </w:rPr>
        <w:t xml:space="preserve"> 5G networks, there is also a need to ensure that the overall 5G ecosystem is developed and ready to support new applications and services. In Mongolia</w:t>
      </w:r>
      <w:r w:rsidR="00087E7F" w:rsidRPr="00C04AD2">
        <w:rPr>
          <w:lang w:val="mn-MN"/>
        </w:rPr>
        <w:t xml:space="preserve">, </w:t>
      </w:r>
      <w:r w:rsidR="00012A0D" w:rsidRPr="00C04AD2">
        <w:rPr>
          <w:lang w:val="mn-MN"/>
        </w:rPr>
        <w:t xml:space="preserve">the Ministry of Digital Development and Communications (formerly Communications and Information Technology Authority or CITA) and </w:t>
      </w:r>
      <w:r w:rsidR="00387121" w:rsidRPr="00C04AD2">
        <w:rPr>
          <w:lang w:val="mn-MN"/>
        </w:rPr>
        <w:t xml:space="preserve">the Communications Regulatory Commission (CRC) are also keen to drive the development of 5G. </w:t>
      </w:r>
      <w:r w:rsidR="009B4887" w:rsidRPr="00C04AD2">
        <w:rPr>
          <w:lang w:val="mn-MN"/>
        </w:rPr>
        <w:t xml:space="preserve">The government can play a key role by </w:t>
      </w:r>
      <w:r w:rsidRPr="00C04AD2">
        <w:rPr>
          <w:lang w:val="mn-MN"/>
        </w:rPr>
        <w:t>develop</w:t>
      </w:r>
      <w:r w:rsidR="009B4887" w:rsidRPr="00C04AD2">
        <w:rPr>
          <w:lang w:val="mn-MN"/>
        </w:rPr>
        <w:t>ing</w:t>
      </w:r>
      <w:r w:rsidRPr="00C04AD2">
        <w:rPr>
          <w:lang w:val="mn-MN"/>
        </w:rPr>
        <w:t xml:space="preserve"> the necessary policies to facilitate the deployment of innovative services as well as to review existing regulatory frameworks to ensure that they continue to be relevant in the 5G era. </w:t>
      </w:r>
    </w:p>
    <w:p w14:paraId="756D62FB" w14:textId="5CDF8FBD" w:rsidR="008F5126" w:rsidRPr="00C04AD2" w:rsidRDefault="002547CD" w:rsidP="008F5126">
      <w:pPr>
        <w:rPr>
          <w:lang w:val="mn-MN"/>
        </w:rPr>
      </w:pPr>
      <w:r w:rsidRPr="00C04AD2">
        <w:rPr>
          <w:lang w:val="mn-MN"/>
        </w:rPr>
        <w:t xml:space="preserve">The purpose of this study is to assess the readiness of </w:t>
      </w:r>
      <w:r w:rsidR="009B4887" w:rsidRPr="00C04AD2">
        <w:rPr>
          <w:lang w:val="mn-MN"/>
        </w:rPr>
        <w:t>Mongolia</w:t>
      </w:r>
      <w:r w:rsidRPr="00C04AD2">
        <w:rPr>
          <w:lang w:val="mn-MN"/>
        </w:rPr>
        <w:t xml:space="preserve"> to support the implementation of future IMT (5G) networks. The assessment is based on international benchmarks and gathering inputs from discussion with relevant stakeholders in </w:t>
      </w:r>
      <w:r w:rsidR="009B4887" w:rsidRPr="00C04AD2">
        <w:rPr>
          <w:lang w:val="mn-MN"/>
        </w:rPr>
        <w:t>Mongolia</w:t>
      </w:r>
      <w:r w:rsidRPr="00C04AD2">
        <w:rPr>
          <w:lang w:val="mn-MN"/>
        </w:rPr>
        <w:t xml:space="preserve">.  </w:t>
      </w:r>
      <w:r w:rsidR="005B1C20" w:rsidRPr="00C04AD2">
        <w:rPr>
          <w:lang w:val="mn-MN"/>
        </w:rPr>
        <w:t>This report highlights the development of 5G/IMT-2020</w:t>
      </w:r>
      <w:r w:rsidR="003A1F0F" w:rsidRPr="00C04AD2">
        <w:rPr>
          <w:lang w:val="mn-MN"/>
        </w:rPr>
        <w:t xml:space="preserve"> globally</w:t>
      </w:r>
      <w:r w:rsidR="005B1C20" w:rsidRPr="00C04AD2">
        <w:rPr>
          <w:lang w:val="mn-MN"/>
        </w:rPr>
        <w:t xml:space="preserve"> and the opportunities it presents. The market readiness as well as the regulatory challenges are also discussed in this report. </w:t>
      </w:r>
    </w:p>
    <w:p w14:paraId="007B2110" w14:textId="77777777" w:rsidR="00910DCC" w:rsidRPr="00C04AD2" w:rsidRDefault="00910DCC">
      <w:pPr>
        <w:rPr>
          <w:lang w:val="mn-MN"/>
        </w:rPr>
      </w:pPr>
      <w:r w:rsidRPr="00C04AD2">
        <w:rPr>
          <w:lang w:val="mn-MN"/>
        </w:rPr>
        <w:br w:type="page"/>
      </w:r>
    </w:p>
    <w:p w14:paraId="0EB00941" w14:textId="77777777" w:rsidR="00A94C9F" w:rsidRPr="00C04AD2" w:rsidRDefault="00AC1B75" w:rsidP="00DC6EC6">
      <w:pPr>
        <w:pStyle w:val="Heading1"/>
        <w:numPr>
          <w:ilvl w:val="0"/>
          <w:numId w:val="11"/>
        </w:numPr>
        <w:rPr>
          <w:lang w:val="mn-MN"/>
        </w:rPr>
      </w:pPr>
      <w:bookmarkStart w:id="2" w:name="_Toc95813599"/>
      <w:r w:rsidRPr="00C04AD2">
        <w:rPr>
          <w:lang w:val="mn-MN"/>
        </w:rPr>
        <w:lastRenderedPageBreak/>
        <w:t>The Development of</w:t>
      </w:r>
      <w:r w:rsidR="00A94C9F" w:rsidRPr="00C04AD2">
        <w:rPr>
          <w:lang w:val="mn-MN"/>
        </w:rPr>
        <w:t xml:space="preserve"> 5G/IMT</w:t>
      </w:r>
      <w:r w:rsidRPr="00C04AD2">
        <w:rPr>
          <w:lang w:val="mn-MN"/>
        </w:rPr>
        <w:t>-</w:t>
      </w:r>
      <w:r w:rsidR="00A94C9F" w:rsidRPr="00C04AD2">
        <w:rPr>
          <w:lang w:val="mn-MN"/>
        </w:rPr>
        <w:t>2020</w:t>
      </w:r>
      <w:bookmarkEnd w:id="2"/>
    </w:p>
    <w:p w14:paraId="125FBD10" w14:textId="77777777" w:rsidR="006D6130" w:rsidRPr="00C04AD2" w:rsidRDefault="006D6130" w:rsidP="006D6130">
      <w:pPr>
        <w:rPr>
          <w:lang w:val="mn-MN"/>
        </w:rPr>
      </w:pPr>
    </w:p>
    <w:p w14:paraId="7DE4C17F" w14:textId="58DAD738" w:rsidR="00AC1B75" w:rsidRPr="00C04AD2" w:rsidRDefault="00910DCC" w:rsidP="00AC1B75">
      <w:pPr>
        <w:pStyle w:val="Heading2"/>
        <w:rPr>
          <w:lang w:val="mn-MN"/>
        </w:rPr>
      </w:pPr>
      <w:bookmarkStart w:id="3" w:name="_Toc95813600"/>
      <w:r w:rsidRPr="00C04AD2">
        <w:rPr>
          <w:lang w:val="mn-MN"/>
        </w:rPr>
        <w:t>2.1</w:t>
      </w:r>
      <w:r w:rsidRPr="00C04AD2">
        <w:rPr>
          <w:lang w:val="mn-MN"/>
        </w:rPr>
        <w:tab/>
      </w:r>
      <w:r w:rsidR="006D6130" w:rsidRPr="00C04AD2">
        <w:rPr>
          <w:lang w:val="mn-MN"/>
        </w:rPr>
        <w:t>T</w:t>
      </w:r>
      <w:r w:rsidR="00AC1B75" w:rsidRPr="00C04AD2">
        <w:rPr>
          <w:lang w:val="mn-MN"/>
        </w:rPr>
        <w:t>owards IMT-2020</w:t>
      </w:r>
      <w:bookmarkEnd w:id="3"/>
      <w:r w:rsidR="00AC1B75" w:rsidRPr="00C04AD2">
        <w:rPr>
          <w:lang w:val="mn-MN"/>
        </w:rPr>
        <w:t xml:space="preserve"> </w:t>
      </w:r>
      <w:r w:rsidR="00EE2C02" w:rsidRPr="00C04AD2">
        <w:rPr>
          <w:lang w:val="mn-MN"/>
        </w:rPr>
        <w:t xml:space="preserve"> </w:t>
      </w:r>
    </w:p>
    <w:p w14:paraId="4BE033EA" w14:textId="368D63FD" w:rsidR="00F03374" w:rsidRPr="00C04AD2" w:rsidRDefault="001B51F1">
      <w:pPr>
        <w:rPr>
          <w:lang w:val="mn-MN"/>
        </w:rPr>
      </w:pPr>
      <w:r w:rsidRPr="00C04AD2">
        <w:rPr>
          <w:lang w:val="mn-MN"/>
        </w:rPr>
        <w:t xml:space="preserve">The ITU </w:t>
      </w:r>
      <w:r w:rsidR="00E870D2" w:rsidRPr="00C04AD2">
        <w:rPr>
          <w:lang w:val="mn-MN"/>
        </w:rPr>
        <w:t xml:space="preserve">has </w:t>
      </w:r>
      <w:r w:rsidR="00F03374" w:rsidRPr="00C04AD2">
        <w:rPr>
          <w:lang w:val="mn-MN"/>
        </w:rPr>
        <w:t>been coordinating efforts of government, industry and private sector in the development of a global broadband multimedia international mobile telecommunications (IMT) system. In the early 2000, the ITU started the standardization of IMT-2000 which is marketed as 3G commercially. The early 2010s saw the implementatio</w:t>
      </w:r>
      <w:r w:rsidR="00C16EF0" w:rsidRPr="00C04AD2">
        <w:rPr>
          <w:lang w:val="mn-MN"/>
        </w:rPr>
        <w:t xml:space="preserve">n of IMT-Advanced (4G) and </w:t>
      </w:r>
      <w:r w:rsidR="00BC7D30" w:rsidRPr="00C04AD2">
        <w:rPr>
          <w:lang w:val="mn-MN"/>
        </w:rPr>
        <w:t xml:space="preserve">in early 2012, </w:t>
      </w:r>
      <w:r w:rsidR="00C16EF0" w:rsidRPr="00C04AD2">
        <w:rPr>
          <w:lang w:val="mn-MN"/>
        </w:rPr>
        <w:t>ITU</w:t>
      </w:r>
      <w:r w:rsidR="004B056E" w:rsidRPr="00C04AD2">
        <w:rPr>
          <w:lang w:val="mn-MN"/>
        </w:rPr>
        <w:t xml:space="preserve"> </w:t>
      </w:r>
      <w:r w:rsidR="00BC7D30" w:rsidRPr="00C04AD2">
        <w:rPr>
          <w:lang w:val="mn-MN"/>
        </w:rPr>
        <w:t>R</w:t>
      </w:r>
      <w:r w:rsidR="004B056E" w:rsidRPr="00C04AD2">
        <w:rPr>
          <w:lang w:val="mn-MN"/>
        </w:rPr>
        <w:t>adiocommunication sector (ITU-R)</w:t>
      </w:r>
      <w:r w:rsidR="00C16EF0" w:rsidRPr="00C04AD2">
        <w:rPr>
          <w:lang w:val="mn-MN"/>
        </w:rPr>
        <w:t xml:space="preserve"> </w:t>
      </w:r>
      <w:r w:rsidR="00BC7D30" w:rsidRPr="00C04AD2">
        <w:rPr>
          <w:lang w:val="mn-MN"/>
        </w:rPr>
        <w:t>embarked on a programme to develop “IMT for 2020 and beyond”, setting the stage for 5G research activities</w:t>
      </w:r>
      <w:r w:rsidR="00F03374" w:rsidRPr="00C04AD2">
        <w:rPr>
          <w:lang w:val="mn-MN"/>
        </w:rPr>
        <w:t xml:space="preserve">.  </w:t>
      </w:r>
    </w:p>
    <w:p w14:paraId="09A981E1" w14:textId="27DCD1B8" w:rsidR="009F0A64" w:rsidRPr="00C04AD2" w:rsidRDefault="006D6130" w:rsidP="00BC7D30">
      <w:pPr>
        <w:rPr>
          <w:lang w:val="mn-MN"/>
        </w:rPr>
      </w:pPr>
      <w:r w:rsidRPr="00C04AD2">
        <w:rPr>
          <w:lang w:val="mn-MN"/>
        </w:rPr>
        <w:t>Mobile devices play various, continuously evolving roles in everyday life.</w:t>
      </w:r>
      <w:r w:rsidR="00CB5C0D" w:rsidRPr="00C04AD2">
        <w:rPr>
          <w:lang w:val="mn-MN"/>
        </w:rPr>
        <w:t xml:space="preserve"> </w:t>
      </w:r>
      <w:r w:rsidR="00BA3140" w:rsidRPr="00C04AD2">
        <w:rPr>
          <w:lang w:val="mn-MN"/>
        </w:rPr>
        <w:t>The development of 5G is envisaged to support a new wave of applications beyond the current mobile broadband applications for consumers. 5G is designed to overcome some of the current challenges in supporting a plethora of applications.</w:t>
      </w:r>
      <w:r w:rsidR="003D27DA" w:rsidRPr="00C04AD2">
        <w:rPr>
          <w:lang w:val="mn-MN"/>
        </w:rPr>
        <w:t xml:space="preserve"> </w:t>
      </w:r>
      <w:r w:rsidR="009F0A64" w:rsidRPr="00C04AD2">
        <w:rPr>
          <w:lang w:val="mn-MN"/>
        </w:rPr>
        <w:t>Broadly</w:t>
      </w:r>
      <w:r w:rsidR="006447CE" w:rsidRPr="00C04AD2">
        <w:rPr>
          <w:lang w:val="mn-MN"/>
        </w:rPr>
        <w:t xml:space="preserve"> speaking, 5G can enable the following three usage scenarios:</w:t>
      </w:r>
    </w:p>
    <w:p w14:paraId="46E8430B" w14:textId="35978348" w:rsidR="009F0A64" w:rsidRPr="00C04AD2" w:rsidRDefault="009F0A64" w:rsidP="006447CE">
      <w:pPr>
        <w:rPr>
          <w:lang w:val="mn-MN"/>
        </w:rPr>
      </w:pPr>
      <w:r w:rsidRPr="00C04AD2">
        <w:rPr>
          <w:b/>
          <w:bCs/>
          <w:lang w:val="mn-MN"/>
        </w:rPr>
        <w:t>Enhanced Mobile Broadband</w:t>
      </w:r>
      <w:r w:rsidR="007025CF" w:rsidRPr="00C04AD2">
        <w:rPr>
          <w:b/>
          <w:bCs/>
          <w:lang w:val="mn-MN"/>
        </w:rPr>
        <w:t xml:space="preserve"> (eMBB)</w:t>
      </w:r>
      <w:r w:rsidRPr="00C04AD2">
        <w:rPr>
          <w:lang w:val="mn-MN"/>
        </w:rPr>
        <w:t>: Mobile Broadband addresses the human-centric use cases for access to multi-media content, services and data. The demand for mobile broadband will continue to increase, leading to enhanced Mobile Broadband. This usage scenario covers a range of cases, including wide-area coverage and hotspot, which have different requirements. For the hotspot case, i.e.</w:t>
      </w:r>
      <w:r w:rsidR="004F447D" w:rsidRPr="00C04AD2">
        <w:rPr>
          <w:lang w:val="mn-MN"/>
        </w:rPr>
        <w:t>,</w:t>
      </w:r>
      <w:r w:rsidRPr="00C04AD2">
        <w:rPr>
          <w:lang w:val="mn-MN"/>
        </w:rPr>
        <w:t xml:space="preserve"> for an area with high user density, very high traffic capacity is needed, while the requirement for mobility is low and user data rate is higher than that of wide area coverage. For the wide area coverage case, seamless coverage and medium to high mobility are desired, with much improved user data rate compared to existing data rates. </w:t>
      </w:r>
    </w:p>
    <w:p w14:paraId="5760E093" w14:textId="1560118D" w:rsidR="006447CE" w:rsidRPr="00C04AD2" w:rsidRDefault="006447CE" w:rsidP="006447CE">
      <w:pPr>
        <w:rPr>
          <w:lang w:val="mn-MN"/>
        </w:rPr>
      </w:pPr>
      <w:r w:rsidRPr="00C04AD2">
        <w:rPr>
          <w:b/>
          <w:bCs/>
          <w:lang w:val="mn-MN"/>
        </w:rPr>
        <w:t>Ultra-reliable and low latency communications</w:t>
      </w:r>
      <w:r w:rsidRPr="00C04AD2">
        <w:rPr>
          <w:lang w:val="mn-MN"/>
        </w:rPr>
        <w:t>: This use case has stringent requirements for capabilities such as throughput, latency and availability. Some examples include wireless control of industrial manufacturing or production processes, remote medical surgery, distribution automation in a smart grid, transportation safety, etc.</w:t>
      </w:r>
    </w:p>
    <w:p w14:paraId="3A94509A" w14:textId="59345CFB" w:rsidR="006447CE" w:rsidRPr="00C04AD2" w:rsidRDefault="006447CE" w:rsidP="006447CE">
      <w:pPr>
        <w:rPr>
          <w:lang w:val="mn-MN"/>
        </w:rPr>
      </w:pPr>
      <w:r w:rsidRPr="00C04AD2">
        <w:rPr>
          <w:b/>
          <w:bCs/>
          <w:lang w:val="mn-MN"/>
        </w:rPr>
        <w:t>Massive machine type communications</w:t>
      </w:r>
      <w:r w:rsidRPr="00C04AD2">
        <w:rPr>
          <w:lang w:val="mn-MN"/>
        </w:rPr>
        <w:t>: This use case is characterized by a very large number of connected devices typically transmitting a relatively low volume of non-delay-sensitive data. Devices are required to be low cost, and have a very long battery life.</w:t>
      </w:r>
    </w:p>
    <w:p w14:paraId="66E4FEAE" w14:textId="77777777" w:rsidR="006D6130" w:rsidRPr="00C04AD2" w:rsidRDefault="009F0A64" w:rsidP="00E64E2F">
      <w:pPr>
        <w:jc w:val="center"/>
        <w:rPr>
          <w:lang w:val="mn-MN"/>
        </w:rPr>
      </w:pPr>
      <w:r w:rsidRPr="00C04AD2">
        <w:rPr>
          <w:noProof/>
          <w:lang w:val="mn-MN" w:eastAsia="mn-MN"/>
        </w:rPr>
        <w:drawing>
          <wp:inline distT="0" distB="0" distL="0" distR="0" wp14:anchorId="2CF4CEFA" wp14:editId="07311DD1">
            <wp:extent cx="4476466" cy="2687070"/>
            <wp:effectExtent l="0" t="0" r="63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0"/>
                    <a:stretch>
                      <a:fillRect/>
                    </a:stretch>
                  </pic:blipFill>
                  <pic:spPr>
                    <a:xfrm>
                      <a:off x="0" y="0"/>
                      <a:ext cx="4483372" cy="2691216"/>
                    </a:xfrm>
                    <a:prstGeom prst="rect">
                      <a:avLst/>
                    </a:prstGeom>
                  </pic:spPr>
                </pic:pic>
              </a:graphicData>
            </a:graphic>
          </wp:inline>
        </w:drawing>
      </w:r>
    </w:p>
    <w:p w14:paraId="7A0B5823" w14:textId="0CFF9365" w:rsidR="007025CF" w:rsidRPr="00C04AD2" w:rsidRDefault="00910DCC" w:rsidP="00910DCC">
      <w:pPr>
        <w:pStyle w:val="Caption"/>
        <w:jc w:val="center"/>
        <w:rPr>
          <w:sz w:val="22"/>
          <w:szCs w:val="22"/>
          <w:lang w:val="mn-MN"/>
        </w:rPr>
      </w:pPr>
      <w:r w:rsidRPr="00C04AD2">
        <w:rPr>
          <w:sz w:val="22"/>
          <w:szCs w:val="22"/>
          <w:lang w:val="mn-MN"/>
        </w:rPr>
        <w:t xml:space="preserve">Figure </w:t>
      </w:r>
      <w:r w:rsidRPr="00C04AD2">
        <w:rPr>
          <w:sz w:val="22"/>
          <w:szCs w:val="22"/>
          <w:lang w:val="mn-MN"/>
        </w:rPr>
        <w:fldChar w:fldCharType="begin"/>
      </w:r>
      <w:r w:rsidRPr="00C04AD2">
        <w:rPr>
          <w:sz w:val="22"/>
          <w:szCs w:val="22"/>
          <w:lang w:val="mn-MN"/>
        </w:rPr>
        <w:instrText xml:space="preserve"> SEQ Figure \* ARABIC </w:instrText>
      </w:r>
      <w:r w:rsidRPr="00C04AD2">
        <w:rPr>
          <w:sz w:val="22"/>
          <w:szCs w:val="22"/>
          <w:lang w:val="mn-MN"/>
        </w:rPr>
        <w:fldChar w:fldCharType="separate"/>
      </w:r>
      <w:r w:rsidR="00D7783E" w:rsidRPr="00C04AD2">
        <w:rPr>
          <w:noProof/>
          <w:sz w:val="22"/>
          <w:szCs w:val="22"/>
          <w:lang w:val="mn-MN"/>
        </w:rPr>
        <w:t>1</w:t>
      </w:r>
      <w:r w:rsidRPr="00C04AD2">
        <w:rPr>
          <w:sz w:val="22"/>
          <w:szCs w:val="22"/>
          <w:lang w:val="mn-MN"/>
        </w:rPr>
        <w:fldChar w:fldCharType="end"/>
      </w:r>
      <w:r w:rsidRPr="00C04AD2">
        <w:rPr>
          <w:sz w:val="22"/>
          <w:szCs w:val="22"/>
          <w:lang w:val="mn-MN"/>
        </w:rPr>
        <w:t>: Usage Scenarios for IMT in 2020 and beyond</w:t>
      </w:r>
    </w:p>
    <w:p w14:paraId="5E9C2F75" w14:textId="28D5921E" w:rsidR="007228C4" w:rsidRPr="00C04AD2" w:rsidRDefault="003D27DA" w:rsidP="007228C4">
      <w:pPr>
        <w:pStyle w:val="Heading2"/>
        <w:numPr>
          <w:ilvl w:val="1"/>
          <w:numId w:val="11"/>
        </w:numPr>
        <w:rPr>
          <w:lang w:val="mn-MN"/>
        </w:rPr>
      </w:pPr>
      <w:bookmarkStart w:id="4" w:name="_Toc95813601"/>
      <w:r w:rsidRPr="00C04AD2">
        <w:rPr>
          <w:lang w:val="mn-MN"/>
        </w:rPr>
        <w:lastRenderedPageBreak/>
        <w:t xml:space="preserve">5G </w:t>
      </w:r>
      <w:r w:rsidR="007228C4" w:rsidRPr="00C04AD2">
        <w:rPr>
          <w:lang w:val="mn-MN"/>
        </w:rPr>
        <w:t>Deployment</w:t>
      </w:r>
      <w:bookmarkEnd w:id="4"/>
      <w:r w:rsidR="007228C4" w:rsidRPr="00C04AD2">
        <w:rPr>
          <w:lang w:val="mn-MN"/>
        </w:rPr>
        <w:t xml:space="preserve"> </w:t>
      </w:r>
    </w:p>
    <w:p w14:paraId="18E9CA3C" w14:textId="511D200B" w:rsidR="007D19B3" w:rsidRPr="00C04AD2" w:rsidRDefault="007228C4" w:rsidP="007228C4">
      <w:pPr>
        <w:rPr>
          <w:lang w:val="mn-MN"/>
        </w:rPr>
      </w:pPr>
      <w:r w:rsidRPr="00C04AD2">
        <w:rPr>
          <w:lang w:val="mn-MN"/>
        </w:rPr>
        <w:t xml:space="preserve">The deployment of 5G is gaining pace and commercial 5G is already available around the world. </w:t>
      </w:r>
      <w:r w:rsidR="0031475A" w:rsidRPr="00C04AD2">
        <w:rPr>
          <w:lang w:val="mn-MN"/>
        </w:rPr>
        <w:t>According to the Global mobile Suppliers Association</w:t>
      </w:r>
      <w:r w:rsidR="007D19B3" w:rsidRPr="00C04AD2">
        <w:rPr>
          <w:lang w:val="mn-MN"/>
        </w:rPr>
        <w:t xml:space="preserve"> (GSA)</w:t>
      </w:r>
      <w:r w:rsidR="0031475A" w:rsidRPr="00C04AD2">
        <w:rPr>
          <w:lang w:val="mn-MN"/>
        </w:rPr>
        <w:t>, by December 2021, 481 operators in 144 countries/territories were investing in 5G; while a total of 189 operators in 74 countries/territories had launched one or more 5G services</w:t>
      </w:r>
      <w:r w:rsidR="0031475A" w:rsidRPr="00C04AD2">
        <w:rPr>
          <w:rStyle w:val="FootnoteReference"/>
          <w:lang w:val="mn-MN"/>
        </w:rPr>
        <w:footnoteReference w:id="1"/>
      </w:r>
      <w:r w:rsidR="0031475A" w:rsidRPr="00C04AD2">
        <w:rPr>
          <w:lang w:val="mn-MN"/>
        </w:rPr>
        <w:t xml:space="preserve">. </w:t>
      </w:r>
      <w:r w:rsidRPr="00C04AD2">
        <w:rPr>
          <w:lang w:val="mn-MN"/>
        </w:rPr>
        <w:t>Ericsson estimates that 5G networks will cover over 2 billion people by the end of 2021</w:t>
      </w:r>
      <w:r w:rsidRPr="00C04AD2">
        <w:rPr>
          <w:rStyle w:val="FootnoteReference"/>
          <w:lang w:val="mn-MN"/>
        </w:rPr>
        <w:footnoteReference w:id="2"/>
      </w:r>
      <w:r w:rsidRPr="00C04AD2">
        <w:rPr>
          <w:lang w:val="mn-MN"/>
        </w:rPr>
        <w:t>. The equipment vendor expects the coverage will extend to about 75 percent of the world’s population by 2027</w:t>
      </w:r>
      <w:r w:rsidRPr="00C04AD2">
        <w:rPr>
          <w:rStyle w:val="FootnoteReference"/>
          <w:lang w:val="mn-MN"/>
        </w:rPr>
        <w:footnoteReference w:id="3"/>
      </w:r>
      <w:r w:rsidRPr="00C04AD2">
        <w:rPr>
          <w:lang w:val="mn-MN"/>
        </w:rPr>
        <w:t xml:space="preserve">. </w:t>
      </w:r>
      <w:r w:rsidR="007D19B3" w:rsidRPr="00C04AD2">
        <w:rPr>
          <w:lang w:val="mn-MN"/>
        </w:rPr>
        <w:t>Another forecast by</w:t>
      </w:r>
      <w:r w:rsidRPr="00C04AD2">
        <w:rPr>
          <w:lang w:val="mn-MN"/>
        </w:rPr>
        <w:t xml:space="preserve"> GSMA </w:t>
      </w:r>
      <w:r w:rsidR="007D19B3" w:rsidRPr="00C04AD2">
        <w:rPr>
          <w:lang w:val="mn-MN"/>
        </w:rPr>
        <w:t xml:space="preserve">points to </w:t>
      </w:r>
      <w:r w:rsidRPr="00C04AD2">
        <w:rPr>
          <w:lang w:val="mn-MN"/>
        </w:rPr>
        <w:t>5G account</w:t>
      </w:r>
      <w:r w:rsidR="007D19B3" w:rsidRPr="00C04AD2">
        <w:rPr>
          <w:lang w:val="mn-MN"/>
        </w:rPr>
        <w:t>ing</w:t>
      </w:r>
      <w:r w:rsidRPr="00C04AD2">
        <w:rPr>
          <w:lang w:val="mn-MN"/>
        </w:rPr>
        <w:t xml:space="preserve"> for as many as 1.2 billion connections by 2025</w:t>
      </w:r>
      <w:r w:rsidR="00C74739" w:rsidRPr="00C04AD2">
        <w:rPr>
          <w:rStyle w:val="FootnoteReference"/>
          <w:lang w:val="mn-MN"/>
        </w:rPr>
        <w:footnoteReference w:id="4"/>
      </w:r>
      <w:r w:rsidRPr="00C04AD2">
        <w:rPr>
          <w:lang w:val="mn-MN"/>
        </w:rPr>
        <w:t xml:space="preserve">.  </w:t>
      </w:r>
    </w:p>
    <w:p w14:paraId="77643012" w14:textId="170122E3" w:rsidR="007228C4" w:rsidRPr="00C04AD2" w:rsidRDefault="00C74739" w:rsidP="007228C4">
      <w:pPr>
        <w:rPr>
          <w:lang w:val="mn-MN"/>
        </w:rPr>
      </w:pPr>
      <w:r w:rsidRPr="00C04AD2">
        <w:rPr>
          <w:lang w:val="mn-MN"/>
        </w:rPr>
        <w:t>This</w:t>
      </w:r>
      <w:r w:rsidR="007D19B3" w:rsidRPr="00C04AD2">
        <w:rPr>
          <w:lang w:val="mn-MN"/>
        </w:rPr>
        <w:t xml:space="preserve"> network rollout is </w:t>
      </w:r>
      <w:r w:rsidRPr="00C04AD2">
        <w:rPr>
          <w:lang w:val="mn-MN"/>
        </w:rPr>
        <w:t xml:space="preserve">supported by the device ecosystem. </w:t>
      </w:r>
      <w:r w:rsidR="007D19B3" w:rsidRPr="00C04AD2">
        <w:rPr>
          <w:lang w:val="mn-MN"/>
        </w:rPr>
        <w:t>According to GSA, the count of announced 5G devices exceeded 1,200 in December 2021; with potentially over 1,000 5G devices becoming commercially available by the first quarter of 2022</w:t>
      </w:r>
      <w:r w:rsidR="007D19B3" w:rsidRPr="00C04AD2">
        <w:rPr>
          <w:rStyle w:val="FootnoteReference"/>
          <w:lang w:val="mn-MN"/>
        </w:rPr>
        <w:footnoteReference w:id="5"/>
      </w:r>
      <w:r w:rsidR="007D19B3" w:rsidRPr="00C04AD2">
        <w:rPr>
          <w:lang w:val="mn-MN"/>
        </w:rPr>
        <w:t xml:space="preserve">. </w:t>
      </w:r>
      <w:r w:rsidR="005D19E8" w:rsidRPr="00C04AD2">
        <w:rPr>
          <w:lang w:val="mn-MN"/>
        </w:rPr>
        <w:t xml:space="preserve">It is worth noting that the range of devices is not limited to phones but includes various other devices that can support different use cases – e.g., fixed wireless access (FWA), industrial applications, and mobile workforce. </w:t>
      </w:r>
    </w:p>
    <w:p w14:paraId="29B0CB5C" w14:textId="03678757" w:rsidR="005D19E8" w:rsidRPr="00C04AD2" w:rsidRDefault="005D19E8" w:rsidP="00153795">
      <w:pPr>
        <w:jc w:val="center"/>
        <w:rPr>
          <w:lang w:val="mn-MN"/>
        </w:rPr>
      </w:pPr>
      <w:r w:rsidRPr="00C04AD2">
        <w:rPr>
          <w:noProof/>
          <w:lang w:val="mn-MN" w:eastAsia="mn-MN"/>
        </w:rPr>
        <w:drawing>
          <wp:inline distT="0" distB="0" distL="0" distR="0" wp14:anchorId="3375A5EF" wp14:editId="02B0EF4E">
            <wp:extent cx="4957638" cy="2241345"/>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79717" cy="2251327"/>
                    </a:xfrm>
                    <a:prstGeom prst="rect">
                      <a:avLst/>
                    </a:prstGeom>
                    <a:noFill/>
                  </pic:spPr>
                </pic:pic>
              </a:graphicData>
            </a:graphic>
          </wp:inline>
        </w:drawing>
      </w:r>
    </w:p>
    <w:p w14:paraId="2DA31836" w14:textId="578C533A" w:rsidR="005D19E8" w:rsidRPr="00C04AD2" w:rsidRDefault="005D19E8" w:rsidP="005D19E8">
      <w:pPr>
        <w:pStyle w:val="Caption"/>
        <w:jc w:val="center"/>
        <w:rPr>
          <w:sz w:val="22"/>
          <w:szCs w:val="22"/>
          <w:lang w:val="mn-MN"/>
        </w:rPr>
      </w:pPr>
      <w:r w:rsidRPr="00C04AD2">
        <w:rPr>
          <w:sz w:val="22"/>
          <w:szCs w:val="22"/>
          <w:lang w:val="mn-MN"/>
        </w:rPr>
        <w:t xml:space="preserve">Figure </w:t>
      </w:r>
      <w:r w:rsidRPr="00C04AD2">
        <w:rPr>
          <w:sz w:val="22"/>
          <w:szCs w:val="22"/>
          <w:lang w:val="mn-MN"/>
        </w:rPr>
        <w:fldChar w:fldCharType="begin"/>
      </w:r>
      <w:r w:rsidRPr="00C04AD2">
        <w:rPr>
          <w:sz w:val="22"/>
          <w:szCs w:val="22"/>
          <w:lang w:val="mn-MN"/>
        </w:rPr>
        <w:instrText xml:space="preserve"> SEQ Figure \* ARABIC </w:instrText>
      </w:r>
      <w:r w:rsidRPr="00C04AD2">
        <w:rPr>
          <w:sz w:val="22"/>
          <w:szCs w:val="22"/>
          <w:lang w:val="mn-MN"/>
        </w:rPr>
        <w:fldChar w:fldCharType="separate"/>
      </w:r>
      <w:r w:rsidR="00D7783E" w:rsidRPr="00C04AD2">
        <w:rPr>
          <w:noProof/>
          <w:sz w:val="22"/>
          <w:szCs w:val="22"/>
          <w:lang w:val="mn-MN"/>
        </w:rPr>
        <w:t>2</w:t>
      </w:r>
      <w:r w:rsidRPr="00C04AD2">
        <w:rPr>
          <w:sz w:val="22"/>
          <w:szCs w:val="22"/>
          <w:lang w:val="mn-MN"/>
        </w:rPr>
        <w:fldChar w:fldCharType="end"/>
      </w:r>
      <w:r w:rsidRPr="00C04AD2">
        <w:rPr>
          <w:sz w:val="22"/>
          <w:szCs w:val="22"/>
          <w:lang w:val="mn-MN"/>
        </w:rPr>
        <w:t>: 5G User Devices by Form Factor, Dec 2021 (Source: GSA)</w:t>
      </w:r>
    </w:p>
    <w:p w14:paraId="45CFFA04" w14:textId="6A52D06D" w:rsidR="007228C4" w:rsidRPr="00C04AD2" w:rsidRDefault="00F55246" w:rsidP="007228C4">
      <w:pPr>
        <w:rPr>
          <w:lang w:val="mn-MN"/>
        </w:rPr>
      </w:pPr>
      <w:r w:rsidRPr="00C04AD2">
        <w:rPr>
          <w:lang w:val="mn-MN"/>
        </w:rPr>
        <w:t>The momentum for 5G is strong, backed by major operators and equipment manufacturers. However, the development of applications and services that tapped into 5G’s unique characteristics (e.g., ultra-low latency</w:t>
      </w:r>
      <w:r w:rsidR="003D2904" w:rsidRPr="00C04AD2">
        <w:rPr>
          <w:lang w:val="mn-MN"/>
        </w:rPr>
        <w:t>, network slicing</w:t>
      </w:r>
      <w:r w:rsidRPr="00C04AD2">
        <w:rPr>
          <w:lang w:val="mn-MN"/>
        </w:rPr>
        <w:t xml:space="preserve">) is still nascent. </w:t>
      </w:r>
      <w:r w:rsidR="003D2904" w:rsidRPr="00C04AD2">
        <w:rPr>
          <w:lang w:val="mn-MN"/>
        </w:rPr>
        <w:t xml:space="preserve">Nevertheless, there are immediate opportunities in delivering higher quality FWA services. For some operators, </w:t>
      </w:r>
      <w:r w:rsidR="00820DB2" w:rsidRPr="00C04AD2">
        <w:rPr>
          <w:lang w:val="mn-MN"/>
        </w:rPr>
        <w:t>5G</w:t>
      </w:r>
      <w:r w:rsidR="003D2904" w:rsidRPr="00C04AD2">
        <w:rPr>
          <w:lang w:val="mn-MN"/>
        </w:rPr>
        <w:t xml:space="preserve"> has </w:t>
      </w:r>
      <w:r w:rsidR="00820DB2" w:rsidRPr="00C04AD2">
        <w:rPr>
          <w:lang w:val="mn-MN"/>
        </w:rPr>
        <w:t xml:space="preserve">also </w:t>
      </w:r>
      <w:r w:rsidR="003D2904" w:rsidRPr="00C04AD2">
        <w:rPr>
          <w:lang w:val="mn-MN"/>
        </w:rPr>
        <w:t xml:space="preserve">allowed </w:t>
      </w:r>
      <w:r w:rsidR="009B0281" w:rsidRPr="00C04AD2">
        <w:rPr>
          <w:lang w:val="mn-MN"/>
        </w:rPr>
        <w:t xml:space="preserve">them to speed up the migration of customers from legacy systems (e.g., 2G and 3G) to 4G and 5G services. This enables better cost efficiency and the opportunity to offer enhanced mobile data services. </w:t>
      </w:r>
    </w:p>
    <w:p w14:paraId="0A73C310" w14:textId="77777777" w:rsidR="00F55246" w:rsidRPr="00C04AD2" w:rsidRDefault="00F55246" w:rsidP="007228C4">
      <w:pPr>
        <w:rPr>
          <w:lang w:val="mn-MN"/>
        </w:rPr>
      </w:pPr>
    </w:p>
    <w:p w14:paraId="20412B61" w14:textId="791F35F7" w:rsidR="007025CF" w:rsidRPr="00C04AD2" w:rsidRDefault="005D19E8" w:rsidP="007228C4">
      <w:pPr>
        <w:pStyle w:val="Heading2"/>
        <w:numPr>
          <w:ilvl w:val="1"/>
          <w:numId w:val="11"/>
        </w:numPr>
        <w:rPr>
          <w:lang w:val="mn-MN"/>
        </w:rPr>
      </w:pPr>
      <w:bookmarkStart w:id="5" w:name="_Ref92638746"/>
      <w:bookmarkStart w:id="6" w:name="_Ref92638748"/>
      <w:bookmarkStart w:id="7" w:name="_Toc95813602"/>
      <w:r w:rsidRPr="00C04AD2">
        <w:rPr>
          <w:lang w:val="mn-MN"/>
        </w:rPr>
        <w:t xml:space="preserve">5G </w:t>
      </w:r>
      <w:r w:rsidR="003D27DA" w:rsidRPr="00C04AD2">
        <w:rPr>
          <w:lang w:val="mn-MN"/>
        </w:rPr>
        <w:t xml:space="preserve">an Enabler of the </w:t>
      </w:r>
      <w:r w:rsidR="0057353A" w:rsidRPr="00C04AD2">
        <w:rPr>
          <w:lang w:val="mn-MN"/>
        </w:rPr>
        <w:t>Digital Economy</w:t>
      </w:r>
      <w:bookmarkEnd w:id="5"/>
      <w:bookmarkEnd w:id="6"/>
      <w:bookmarkEnd w:id="7"/>
    </w:p>
    <w:p w14:paraId="498F9719" w14:textId="0D9479CF" w:rsidR="00DA51E3" w:rsidRPr="00C04AD2" w:rsidRDefault="00E01700" w:rsidP="00BC7D30">
      <w:pPr>
        <w:rPr>
          <w:lang w:val="mn-MN"/>
        </w:rPr>
      </w:pPr>
      <w:r w:rsidRPr="00C04AD2">
        <w:rPr>
          <w:lang w:val="mn-MN"/>
        </w:rPr>
        <w:t xml:space="preserve">Connectivity, data, AI, automation, and other digital technologies are enabling various industries to transform their businesses. </w:t>
      </w:r>
      <w:r w:rsidR="006A153F" w:rsidRPr="00C04AD2">
        <w:rPr>
          <w:lang w:val="mn-MN"/>
        </w:rPr>
        <w:t xml:space="preserve">The </w:t>
      </w:r>
      <w:r w:rsidR="006B56EB" w:rsidRPr="00C04AD2">
        <w:rPr>
          <w:lang w:val="mn-MN"/>
        </w:rPr>
        <w:t xml:space="preserve">hyper connectedness of people, businesses and things through </w:t>
      </w:r>
      <w:r w:rsidR="006B56EB" w:rsidRPr="00C04AD2">
        <w:rPr>
          <w:lang w:val="mn-MN"/>
        </w:rPr>
        <w:lastRenderedPageBreak/>
        <w:t>technologies such as mobile, IoT and the Internet provide the opportunity for countries to create a digital economy</w:t>
      </w:r>
      <w:r w:rsidRPr="00C04AD2">
        <w:rPr>
          <w:lang w:val="mn-MN"/>
        </w:rPr>
        <w:t>.</w:t>
      </w:r>
      <w:r w:rsidR="00CB193A" w:rsidRPr="00C04AD2">
        <w:rPr>
          <w:lang w:val="mn-MN"/>
        </w:rPr>
        <w:t xml:space="preserve"> Governments have developed </w:t>
      </w:r>
      <w:r w:rsidR="00CB193A" w:rsidRPr="00C04AD2">
        <w:rPr>
          <w:rFonts w:cs="Arial"/>
          <w:lang w:val="mn-MN"/>
        </w:rPr>
        <w:t>digital</w:t>
      </w:r>
      <w:r w:rsidRPr="00C04AD2">
        <w:rPr>
          <w:rFonts w:cs="Arial"/>
          <w:lang w:val="mn-MN"/>
        </w:rPr>
        <w:t xml:space="preserve"> economy strategies that include the enhancement of infrastructure; the development of digital skills, driving adoption including among small and medium-sized businesses (SMBs), implementing digital government services, and ensuring cybersecurity and safety. </w:t>
      </w:r>
      <w:r w:rsidR="00CB193A" w:rsidRPr="00C04AD2">
        <w:rPr>
          <w:lang w:val="mn-MN"/>
        </w:rPr>
        <w:t xml:space="preserve">In this regard, 5G will be a key enabler of the digital economy. </w:t>
      </w:r>
    </w:p>
    <w:p w14:paraId="28D0B2A3" w14:textId="1475FE05" w:rsidR="006B1AF9" w:rsidRPr="00C04AD2" w:rsidRDefault="00C331AD" w:rsidP="00BC7D30">
      <w:pPr>
        <w:rPr>
          <w:lang w:val="mn-MN"/>
        </w:rPr>
      </w:pPr>
      <w:r w:rsidRPr="00C04AD2">
        <w:rPr>
          <w:lang w:val="mn-MN"/>
        </w:rPr>
        <w:t xml:space="preserve">Various studies have been conducted to quantify the economic benefits of 5G. </w:t>
      </w:r>
      <w:r w:rsidR="006B1AF9" w:rsidRPr="00C04AD2">
        <w:rPr>
          <w:lang w:val="mn-MN"/>
        </w:rPr>
        <w:t>For example, PwC estimates that 5G will have an economic impact of US$1.3 trillion by 2030</w:t>
      </w:r>
      <w:r w:rsidR="006B1AF9" w:rsidRPr="00C04AD2">
        <w:rPr>
          <w:rStyle w:val="FootnoteReference"/>
          <w:lang w:val="mn-MN"/>
        </w:rPr>
        <w:footnoteReference w:id="6"/>
      </w:r>
      <w:r w:rsidR="006B1AF9" w:rsidRPr="00C04AD2">
        <w:rPr>
          <w:lang w:val="mn-MN"/>
        </w:rPr>
        <w:t xml:space="preserve"> globally. This is based </w:t>
      </w:r>
      <w:r w:rsidR="00215189" w:rsidRPr="00C04AD2">
        <w:rPr>
          <w:lang w:val="mn-MN"/>
        </w:rPr>
        <w:t>o</w:t>
      </w:r>
      <w:r w:rsidR="006B1AF9" w:rsidRPr="00C04AD2">
        <w:rPr>
          <w:lang w:val="mn-MN"/>
        </w:rPr>
        <w:t xml:space="preserve">n economic modelling that looks at use cases across key industries including healthcare, smart utilities, consumer and media, industrial manufacturing, and financial services; which PwC believes stand to benefit significantly from 5G. </w:t>
      </w:r>
      <w:r w:rsidR="00FA62D2" w:rsidRPr="00C04AD2">
        <w:rPr>
          <w:lang w:val="mn-MN"/>
        </w:rPr>
        <w:t xml:space="preserve">In the case of Mongolia, 5G can also </w:t>
      </w:r>
      <w:r w:rsidR="005A2E81" w:rsidRPr="00C04AD2">
        <w:rPr>
          <w:lang w:val="mn-MN"/>
        </w:rPr>
        <w:t xml:space="preserve">help to transform mining operations. </w:t>
      </w:r>
    </w:p>
    <w:tbl>
      <w:tblPr>
        <w:tblStyle w:val="TableGrid"/>
        <w:tblW w:w="0" w:type="auto"/>
        <w:tblLook w:val="04A0" w:firstRow="1" w:lastRow="0" w:firstColumn="1" w:lastColumn="0" w:noHBand="0" w:noVBand="1"/>
      </w:tblPr>
      <w:tblGrid>
        <w:gridCol w:w="2098"/>
        <w:gridCol w:w="6918"/>
      </w:tblGrid>
      <w:tr w:rsidR="001C6951" w:rsidRPr="00C04AD2" w14:paraId="56C3481B" w14:textId="77777777" w:rsidTr="001C6951">
        <w:tc>
          <w:tcPr>
            <w:tcW w:w="2098" w:type="dxa"/>
            <w:shd w:val="clear" w:color="auto" w:fill="auto"/>
            <w:vAlign w:val="center"/>
          </w:tcPr>
          <w:p w14:paraId="525F0B99" w14:textId="23AB18A5" w:rsidR="001C6951" w:rsidRPr="00C04AD2" w:rsidRDefault="001C6951" w:rsidP="001C6951">
            <w:pPr>
              <w:jc w:val="center"/>
              <w:rPr>
                <w:rFonts w:cs="Arial"/>
                <w:noProof/>
                <w:lang w:val="mn-MN"/>
              </w:rPr>
            </w:pPr>
            <w:r w:rsidRPr="00C04AD2">
              <w:rPr>
                <w:rFonts w:cs="Arial"/>
                <w:noProof/>
                <w:lang w:val="mn-MN" w:eastAsia="mn-MN"/>
              </w:rPr>
              <mc:AlternateContent>
                <mc:Choice Requires="wpg">
                  <w:drawing>
                    <wp:anchor distT="0" distB="0" distL="114300" distR="114300" simplePos="0" relativeHeight="251666432" behindDoc="0" locked="0" layoutInCell="1" allowOverlap="1" wp14:anchorId="75DD3CA4" wp14:editId="436C6374">
                      <wp:simplePos x="0" y="0"/>
                      <wp:positionH relativeFrom="column">
                        <wp:posOffset>-2540</wp:posOffset>
                      </wp:positionH>
                      <wp:positionV relativeFrom="paragraph">
                        <wp:posOffset>1905</wp:posOffset>
                      </wp:positionV>
                      <wp:extent cx="1195705" cy="884112"/>
                      <wp:effectExtent l="0" t="0" r="0" b="0"/>
                      <wp:wrapNone/>
                      <wp:docPr id="5" name="Group 10"/>
                      <wp:cNvGraphicFramePr/>
                      <a:graphic xmlns:a="http://schemas.openxmlformats.org/drawingml/2006/main">
                        <a:graphicData uri="http://schemas.microsoft.com/office/word/2010/wordprocessingGroup">
                          <wpg:wgp>
                            <wpg:cNvGrpSpPr/>
                            <wpg:grpSpPr>
                              <a:xfrm>
                                <a:off x="0" y="0"/>
                                <a:ext cx="1195705" cy="884112"/>
                                <a:chOff x="0" y="0"/>
                                <a:chExt cx="1195705" cy="884112"/>
                              </a:xfrm>
                            </wpg:grpSpPr>
                            <wps:wsp>
                              <wps:cNvPr id="12" name="TextBox 8"/>
                              <wps:cNvSpPr txBox="1"/>
                              <wps:spPr>
                                <a:xfrm>
                                  <a:off x="0" y="506922"/>
                                  <a:ext cx="1195705" cy="377190"/>
                                </a:xfrm>
                                <a:prstGeom prst="rect">
                                  <a:avLst/>
                                </a:prstGeom>
                                <a:noFill/>
                              </wps:spPr>
                              <wps:txbx>
                                <w:txbxContent>
                                  <w:p w14:paraId="559925F1" w14:textId="77777777" w:rsidR="001543F3" w:rsidRDefault="001543F3" w:rsidP="00667BE1">
                                    <w:pPr>
                                      <w:jc w:val="center"/>
                                      <w:rPr>
                                        <w:rFonts w:hAnsi="Calibri" w:cs="Rubik"/>
                                        <w:b/>
                                        <w:bCs/>
                                        <w:color w:val="292E3D"/>
                                        <w:kern w:val="24"/>
                                      </w:rPr>
                                    </w:pPr>
                                    <w:r>
                                      <w:rPr>
                                        <w:rFonts w:hAnsi="Calibri" w:cs="Rubik"/>
                                        <w:b/>
                                        <w:bCs/>
                                        <w:color w:val="292E3D"/>
                                        <w:kern w:val="24"/>
                                      </w:rPr>
                                      <w:t>Mining</w:t>
                                    </w:r>
                                  </w:p>
                                </w:txbxContent>
                              </wps:txbx>
                              <wps:bodyPr wrap="square" rtlCol="0">
                                <a:spAutoFit/>
                              </wps:bodyPr>
                            </wps:wsp>
                            <pic:pic xmlns:pic="http://schemas.openxmlformats.org/drawingml/2006/picture">
                              <pic:nvPicPr>
                                <pic:cNvPr id="13" name="Picture 1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342441" y="0"/>
                                  <a:ext cx="510957" cy="383218"/>
                                </a:xfrm>
                                <a:prstGeom prst="rect">
                                  <a:avLst/>
                                </a:prstGeom>
                              </pic:spPr>
                            </pic:pic>
                          </wpg:wgp>
                        </a:graphicData>
                      </a:graphic>
                    </wp:anchor>
                  </w:drawing>
                </mc:Choice>
                <mc:Fallback>
                  <w:pict>
                    <v:group w14:anchorId="75DD3CA4" id="Group 10" o:spid="_x0000_s1028" style="position:absolute;left:0;text-align:left;margin-left:-.2pt;margin-top:.15pt;width:94.15pt;height:69.6pt;z-index:251666432" coordsize="11957,88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">
                      <v:shape id="TextBox 8" o:spid="_x0000_s1029" type="#_x0000_t202" style="position:absolute;top:5069;width:11957;height:3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" filled="f" stroked="f">
                        <v:textbox style="mso-fit-shape-to-text:t">
                          <w:txbxContent>
                            <w:p w14:paraId="559925F1" w14:textId="77777777" w:rsidR="001543F3" w:rsidRDefault="001543F3" w:rsidP="00667BE1">
                              <w:pPr>
                                <w:jc w:val="center"/>
                                <w:rPr>
                                  <w:rFonts w:hAnsi="Calibri" w:cs="Rubik"/>
                                  <w:b/>
                                  <w:bCs/>
                                  <w:color w:val="292E3D"/>
                                  <w:kern w:val="24"/>
                                </w:rPr>
                              </w:pPr>
                              <w:r>
                                <w:rPr>
                                  <w:rFonts w:hAnsi="Calibri" w:cs="Rubik"/>
                                  <w:b/>
                                  <w:bCs/>
                                  <w:color w:val="292E3D"/>
                                  <w:kern w:val="24"/>
                                </w:rPr>
                                <w:t>Mining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30" type="#_x0000_t75" style="position:absolute;left:3424;width:5109;height:3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">
                        <v:imagedata r:id="rId13" o:title=""/>
                        <v:path arrowok="t"/>
                      </v:shape>
                    </v:group>
                  </w:pict>
                </mc:Fallback>
              </mc:AlternateContent>
            </w:r>
          </w:p>
        </w:tc>
        <w:tc>
          <w:tcPr>
            <w:tcW w:w="6918" w:type="dxa"/>
            <w:shd w:val="clear" w:color="auto" w:fill="auto"/>
          </w:tcPr>
          <w:p w14:paraId="234CDCE7" w14:textId="303026FE" w:rsidR="001C6951" w:rsidRPr="00C04AD2" w:rsidRDefault="001C6951" w:rsidP="001C6951">
            <w:pPr>
              <w:rPr>
                <w:rFonts w:cs="Arial"/>
                <w:lang w:val="mn-MN"/>
              </w:rPr>
            </w:pPr>
            <w:r w:rsidRPr="00C04AD2">
              <w:rPr>
                <w:rFonts w:cs="Arial"/>
                <w:lang w:val="mn-MN"/>
              </w:rPr>
              <w:t>Mobile technology has started to transform mining operations, as more mine sites are setting up private mobile networks to enable automation (e.g., asset monitoring and autonomous haulage). With higher bandwidth, lower latency, and the ability to connect more devices, 5G enables new opportunities to further enhance the efficiency and safety of mining operations. For example, Codelco in Chile is testing the use of 5G to carry high-definition, real-time video for remote monitoring and decision-making in the capital city, Santiago, 1,500 kilometres away from the mine site</w:t>
            </w:r>
            <w:r w:rsidRPr="00C04AD2">
              <w:rPr>
                <w:rStyle w:val="FootnoteReference"/>
                <w:rFonts w:cs="Arial"/>
                <w:lang w:val="mn-MN"/>
              </w:rPr>
              <w:footnoteReference w:id="7"/>
            </w:r>
            <w:r w:rsidRPr="00C04AD2">
              <w:rPr>
                <w:rFonts w:cs="Arial"/>
                <w:lang w:val="mn-MN"/>
              </w:rPr>
              <w:t xml:space="preserve">. With sensors in assets used at the mines, predictive analytics and preventive maintenance can improve productivity dramatically. The ability to detect collision, safety non-compliance, and environmental factors can improve safety of workers at the site. </w:t>
            </w:r>
          </w:p>
        </w:tc>
      </w:tr>
      <w:tr w:rsidR="001C6951" w:rsidRPr="00C04AD2" w14:paraId="340A4918" w14:textId="77777777" w:rsidTr="001C6951">
        <w:tc>
          <w:tcPr>
            <w:tcW w:w="2098" w:type="dxa"/>
            <w:shd w:val="clear" w:color="auto" w:fill="DEEAF6" w:themeFill="accent1" w:themeFillTint="33"/>
            <w:vAlign w:val="center"/>
          </w:tcPr>
          <w:p w14:paraId="68E021AE" w14:textId="77777777" w:rsidR="001C6951" w:rsidRPr="00C04AD2" w:rsidRDefault="001C6951" w:rsidP="001C6951">
            <w:pPr>
              <w:jc w:val="center"/>
              <w:rPr>
                <w:rFonts w:cs="Arial"/>
                <w:lang w:val="mn-MN"/>
              </w:rPr>
            </w:pPr>
            <w:bookmarkStart w:id="8" w:name="_Hlk76059420"/>
            <w:r w:rsidRPr="00C04AD2">
              <w:rPr>
                <w:rFonts w:cs="Arial"/>
                <w:noProof/>
                <w:lang w:val="mn-MN" w:eastAsia="mn-MN"/>
              </w:rPr>
              <w:drawing>
                <wp:inline distT="0" distB="0" distL="0" distR="0" wp14:anchorId="782A6632" wp14:editId="0D9F7E82">
                  <wp:extent cx="1195396" cy="909644"/>
                  <wp:effectExtent l="0" t="0" r="0" b="0"/>
                  <wp:docPr id="1045" name="Picture 7">
                    <a:extLst xmlns:a="http://schemas.openxmlformats.org/drawingml/2006/main">
                      <a:ext uri="{FF2B5EF4-FFF2-40B4-BE49-F238E27FC236}">
                        <a16:creationId xmlns:a16="http://schemas.microsoft.com/office/drawing/2014/main" id="{569731B1-310F-4142-BAFB-04089FBBA8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569731B1-310F-4142-BAFB-04089FBBA8CD}"/>
                              </a:ext>
                            </a:extLst>
                          </pic:cNvPr>
                          <pic:cNvPicPr>
                            <a:picLocks noChangeAspect="1"/>
                          </pic:cNvPicPr>
                        </pic:nvPicPr>
                        <pic:blipFill>
                          <a:blip r:embed="rId14"/>
                          <a:stretch>
                            <a:fillRect/>
                          </a:stretch>
                        </pic:blipFill>
                        <pic:spPr>
                          <a:xfrm>
                            <a:off x="0" y="0"/>
                            <a:ext cx="1195396" cy="909644"/>
                          </a:xfrm>
                          <a:prstGeom prst="rect">
                            <a:avLst/>
                          </a:prstGeom>
                        </pic:spPr>
                      </pic:pic>
                    </a:graphicData>
                  </a:graphic>
                </wp:inline>
              </w:drawing>
            </w:r>
          </w:p>
        </w:tc>
        <w:tc>
          <w:tcPr>
            <w:tcW w:w="6918" w:type="dxa"/>
            <w:shd w:val="clear" w:color="auto" w:fill="DEEAF6" w:themeFill="accent1" w:themeFillTint="33"/>
          </w:tcPr>
          <w:p w14:paraId="79790D90" w14:textId="278F9E30" w:rsidR="001C6951" w:rsidRPr="00C04AD2" w:rsidRDefault="001C6951" w:rsidP="001C6951">
            <w:pPr>
              <w:rPr>
                <w:rFonts w:cs="Arial"/>
                <w:lang w:val="mn-MN"/>
              </w:rPr>
            </w:pPr>
            <w:r w:rsidRPr="00C04AD2">
              <w:rPr>
                <w:rFonts w:cs="Arial"/>
                <w:lang w:val="mn-MN"/>
              </w:rPr>
              <w:t>Telemedicine has become a reality amid the pandemic and 5G helps to deliver remote health services including remote surgery. In China, a doctor in the city of Sanya inserted a stimulation device in the brain of a Parkinson’s patient 1,900 miles away in Beijing.  There are ways 5G can help to improve productivity within health care facilities. For example, Siriraj Hospital in Thailand has trialled unmanned vehicle to offer contactless delivery of medical supplies. Other possibilities include using drones for delivery of medicines and blood samples, and automated drug dispensing systems.</w:t>
            </w:r>
          </w:p>
        </w:tc>
      </w:tr>
      <w:tr w:rsidR="001C6951" w:rsidRPr="00C04AD2" w14:paraId="38256337" w14:textId="77777777" w:rsidTr="001C6951">
        <w:tc>
          <w:tcPr>
            <w:tcW w:w="2098" w:type="dxa"/>
            <w:vAlign w:val="center"/>
          </w:tcPr>
          <w:p w14:paraId="09A2FA42" w14:textId="77777777" w:rsidR="001C6951" w:rsidRPr="00C04AD2" w:rsidRDefault="001C6951" w:rsidP="001C6951">
            <w:pPr>
              <w:jc w:val="center"/>
              <w:rPr>
                <w:rFonts w:cs="Arial"/>
                <w:lang w:val="mn-MN"/>
              </w:rPr>
            </w:pPr>
            <w:r w:rsidRPr="00C04AD2">
              <w:rPr>
                <w:rFonts w:cs="Arial"/>
                <w:noProof/>
                <w:lang w:val="mn-MN" w:eastAsia="mn-MN"/>
              </w:rPr>
              <w:drawing>
                <wp:inline distT="0" distB="0" distL="0" distR="0" wp14:anchorId="3AC4FBE5" wp14:editId="320062A6">
                  <wp:extent cx="1195396" cy="947744"/>
                  <wp:effectExtent l="0" t="0" r="0" b="0"/>
                  <wp:docPr id="1046" name="Picture 9">
                    <a:extLst xmlns:a="http://schemas.openxmlformats.org/drawingml/2006/main">
                      <a:ext uri="{FF2B5EF4-FFF2-40B4-BE49-F238E27FC236}">
                        <a16:creationId xmlns:a16="http://schemas.microsoft.com/office/drawing/2014/main" id="{87B6B86C-D4AD-4DF8-8629-E6D0A6DA34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87B6B86C-D4AD-4DF8-8629-E6D0A6DA345C}"/>
                              </a:ext>
                            </a:extLst>
                          </pic:cNvPr>
                          <pic:cNvPicPr>
                            <a:picLocks noChangeAspect="1"/>
                          </pic:cNvPicPr>
                        </pic:nvPicPr>
                        <pic:blipFill>
                          <a:blip r:embed="rId15"/>
                          <a:stretch>
                            <a:fillRect/>
                          </a:stretch>
                        </pic:blipFill>
                        <pic:spPr>
                          <a:xfrm>
                            <a:off x="0" y="0"/>
                            <a:ext cx="1195396" cy="947744"/>
                          </a:xfrm>
                          <a:prstGeom prst="rect">
                            <a:avLst/>
                          </a:prstGeom>
                        </pic:spPr>
                      </pic:pic>
                    </a:graphicData>
                  </a:graphic>
                </wp:inline>
              </w:drawing>
            </w:r>
          </w:p>
        </w:tc>
        <w:tc>
          <w:tcPr>
            <w:tcW w:w="6918" w:type="dxa"/>
          </w:tcPr>
          <w:p w14:paraId="4C6775F7" w14:textId="6840AF94" w:rsidR="001C6951" w:rsidRPr="00C04AD2" w:rsidRDefault="001C6951" w:rsidP="001C6951">
            <w:pPr>
              <w:rPr>
                <w:rFonts w:cs="Arial"/>
                <w:lang w:val="mn-MN"/>
              </w:rPr>
            </w:pPr>
            <w:r w:rsidRPr="00C04AD2">
              <w:rPr>
                <w:rFonts w:cs="Arial"/>
                <w:lang w:val="mn-MN"/>
              </w:rPr>
              <w:t>As consumers and power generators adopt renewable energy, there is an opportunity to leverage 5G for enabling a distributed energy system. Consumers with solar panels can offer to share their excess with the grid or among</w:t>
            </w:r>
            <w:r w:rsidR="00123A74" w:rsidRPr="00C04AD2">
              <w:rPr>
                <w:rFonts w:cs="Arial"/>
                <w:lang w:val="mn-MN"/>
              </w:rPr>
              <w:t xml:space="preserve"> h</w:t>
            </w:r>
            <w:r w:rsidRPr="00C04AD2">
              <w:rPr>
                <w:rFonts w:cs="Arial"/>
                <w:lang w:val="mn-MN"/>
              </w:rPr>
              <w:t>ouseholds. With 5G-enabled meters and probes with high reliability and low latency, an energy management system can be in place to manage the of energy sources between the grid and homes. The system can also predict energy demand and detect outages.  Moreover, whil</w:t>
            </w:r>
            <w:r w:rsidR="00123A74" w:rsidRPr="00C04AD2">
              <w:rPr>
                <w:rFonts w:cs="Arial"/>
                <w:lang w:val="mn-MN"/>
              </w:rPr>
              <w:t>e</w:t>
            </w:r>
            <w:r w:rsidRPr="00C04AD2">
              <w:rPr>
                <w:rFonts w:cs="Arial"/>
                <w:lang w:val="mn-MN"/>
              </w:rPr>
              <w:t xml:space="preserve"> 5G is a more energy-efficient technology, it is expected to consume more energy due to the number of sites and higher data transmission. Huawei’s 5G Power for example uses intelligent technologies like peak shaving, voltage boosting, and energy storage to enable 5G sites to be deployed without the need to change the grid and power distribution. Besides energy grid, 5G can in the same manner improve water management and </w:t>
            </w:r>
            <w:r w:rsidRPr="00C04AD2">
              <w:rPr>
                <w:rFonts w:cs="Arial"/>
                <w:lang w:val="mn-MN"/>
              </w:rPr>
              <w:lastRenderedPageBreak/>
              <w:t>waste management through real-time data that can help to prevent wastage and improve efficiency.</w:t>
            </w:r>
          </w:p>
        </w:tc>
      </w:tr>
      <w:tr w:rsidR="001C6951" w:rsidRPr="00C04AD2" w14:paraId="379B9106" w14:textId="77777777" w:rsidTr="001C6951">
        <w:tc>
          <w:tcPr>
            <w:tcW w:w="2098" w:type="dxa"/>
            <w:shd w:val="clear" w:color="auto" w:fill="DEEAF6" w:themeFill="accent1" w:themeFillTint="33"/>
            <w:vAlign w:val="center"/>
          </w:tcPr>
          <w:p w14:paraId="0D5C10B2" w14:textId="77777777" w:rsidR="001C6951" w:rsidRPr="00C04AD2" w:rsidRDefault="001C6951" w:rsidP="001C6951">
            <w:pPr>
              <w:jc w:val="center"/>
              <w:rPr>
                <w:rFonts w:cs="Arial"/>
                <w:lang w:val="mn-MN"/>
              </w:rPr>
            </w:pPr>
            <w:bookmarkStart w:id="9" w:name="_Hlk76062509"/>
            <w:bookmarkEnd w:id="8"/>
            <w:r w:rsidRPr="00C04AD2">
              <w:rPr>
                <w:rFonts w:cs="Arial"/>
                <w:noProof/>
                <w:lang w:val="mn-MN" w:eastAsia="mn-MN"/>
              </w:rPr>
              <w:lastRenderedPageBreak/>
              <w:drawing>
                <wp:inline distT="0" distB="0" distL="0" distR="0" wp14:anchorId="53D547B4" wp14:editId="382CB695">
                  <wp:extent cx="1195396" cy="895357"/>
                  <wp:effectExtent l="0" t="0" r="0" b="0"/>
                  <wp:docPr id="1047" name="Picture 11">
                    <a:extLst xmlns:a="http://schemas.openxmlformats.org/drawingml/2006/main">
                      <a:ext uri="{FF2B5EF4-FFF2-40B4-BE49-F238E27FC236}">
                        <a16:creationId xmlns:a16="http://schemas.microsoft.com/office/drawing/2014/main" id="{9F4858A0-7C27-436D-B5B5-C007857A95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9F4858A0-7C27-436D-B5B5-C007857A9503}"/>
                              </a:ext>
                            </a:extLst>
                          </pic:cNvPr>
                          <pic:cNvPicPr>
                            <a:picLocks noChangeAspect="1"/>
                          </pic:cNvPicPr>
                        </pic:nvPicPr>
                        <pic:blipFill>
                          <a:blip r:embed="rId16"/>
                          <a:stretch>
                            <a:fillRect/>
                          </a:stretch>
                        </pic:blipFill>
                        <pic:spPr>
                          <a:xfrm>
                            <a:off x="0" y="0"/>
                            <a:ext cx="1195396" cy="895357"/>
                          </a:xfrm>
                          <a:prstGeom prst="rect">
                            <a:avLst/>
                          </a:prstGeom>
                        </pic:spPr>
                      </pic:pic>
                    </a:graphicData>
                  </a:graphic>
                </wp:inline>
              </w:drawing>
            </w:r>
          </w:p>
        </w:tc>
        <w:tc>
          <w:tcPr>
            <w:tcW w:w="6918" w:type="dxa"/>
            <w:shd w:val="clear" w:color="auto" w:fill="DEEAF6" w:themeFill="accent1" w:themeFillTint="33"/>
          </w:tcPr>
          <w:p w14:paraId="1FF93CBB" w14:textId="14D10B50" w:rsidR="001C6951" w:rsidRPr="00C04AD2" w:rsidRDefault="001C6951" w:rsidP="001C6951">
            <w:pPr>
              <w:rPr>
                <w:rFonts w:cs="Arial"/>
                <w:lang w:val="mn-MN"/>
              </w:rPr>
            </w:pPr>
            <w:r w:rsidRPr="00C04AD2">
              <w:rPr>
                <w:rFonts w:cs="Arial"/>
                <w:lang w:val="mn-MN"/>
              </w:rPr>
              <w:t>The move to Industry 4.0 and smart factory is underway. The use of robotics, automation, IoT, AI, AR/VR and 5G are transforming manufacturing processes, enabling greater efficiency and improving work safety. Whil</w:t>
            </w:r>
            <w:r w:rsidR="00E64E2F" w:rsidRPr="00C04AD2">
              <w:rPr>
                <w:rFonts w:cs="Arial"/>
                <w:lang w:val="mn-MN"/>
              </w:rPr>
              <w:t>e</w:t>
            </w:r>
            <w:r w:rsidRPr="00C04AD2">
              <w:rPr>
                <w:rFonts w:cs="Arial"/>
                <w:lang w:val="mn-MN"/>
              </w:rPr>
              <w:t xml:space="preserve"> a smart factory is being powered by real-time data, it is crucial for the connectivity to various devices to be reliable, security and with ultra-low latency.  Car manufacturers have been among the early adopters of 5G and some plants have deployed 5G private networks to achieve the desired performance. For example, Ford uses a mobile private network for its electric vehicle plant in the UK to analyse and control laser welding machines. AR for troubleshooting, workforce safety insights, defects detection and preventive maintenance are some of many potential use cases.</w:t>
            </w:r>
          </w:p>
        </w:tc>
      </w:tr>
      <w:tr w:rsidR="001C6951" w:rsidRPr="00C04AD2" w14:paraId="4D306E14" w14:textId="77777777" w:rsidTr="001C6951">
        <w:tc>
          <w:tcPr>
            <w:tcW w:w="2098" w:type="dxa"/>
            <w:vAlign w:val="center"/>
          </w:tcPr>
          <w:p w14:paraId="66176AC5" w14:textId="77777777" w:rsidR="001C6951" w:rsidRPr="00C04AD2" w:rsidRDefault="001C6951" w:rsidP="001C6951">
            <w:pPr>
              <w:jc w:val="center"/>
              <w:rPr>
                <w:rFonts w:cs="Arial"/>
                <w:lang w:val="mn-MN"/>
              </w:rPr>
            </w:pPr>
            <w:r w:rsidRPr="00C04AD2">
              <w:rPr>
                <w:rFonts w:cs="Arial"/>
                <w:noProof/>
                <w:lang w:val="mn-MN" w:eastAsia="mn-MN"/>
              </w:rPr>
              <w:drawing>
                <wp:inline distT="0" distB="0" distL="0" distR="0" wp14:anchorId="26654514" wp14:editId="1617C6AB">
                  <wp:extent cx="1195396" cy="909644"/>
                  <wp:effectExtent l="0" t="0" r="0" b="0"/>
                  <wp:docPr id="14" name="Picture 13">
                    <a:extLst xmlns:a="http://schemas.openxmlformats.org/drawingml/2006/main">
                      <a:ext uri="{FF2B5EF4-FFF2-40B4-BE49-F238E27FC236}">
                        <a16:creationId xmlns:a16="http://schemas.microsoft.com/office/drawing/2014/main" id="{EA7D5B92-FDCF-44EB-BB97-AF1A08A26B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EA7D5B92-FDCF-44EB-BB97-AF1A08A26BD0}"/>
                              </a:ext>
                            </a:extLst>
                          </pic:cNvPr>
                          <pic:cNvPicPr>
                            <a:picLocks noChangeAspect="1"/>
                          </pic:cNvPicPr>
                        </pic:nvPicPr>
                        <pic:blipFill>
                          <a:blip r:embed="rId17"/>
                          <a:stretch>
                            <a:fillRect/>
                          </a:stretch>
                        </pic:blipFill>
                        <pic:spPr>
                          <a:xfrm>
                            <a:off x="0" y="0"/>
                            <a:ext cx="1195396" cy="909644"/>
                          </a:xfrm>
                          <a:prstGeom prst="rect">
                            <a:avLst/>
                          </a:prstGeom>
                        </pic:spPr>
                      </pic:pic>
                    </a:graphicData>
                  </a:graphic>
                </wp:inline>
              </w:drawing>
            </w:r>
          </w:p>
        </w:tc>
        <w:tc>
          <w:tcPr>
            <w:tcW w:w="6918" w:type="dxa"/>
          </w:tcPr>
          <w:p w14:paraId="2B67EE5F" w14:textId="77777777" w:rsidR="001C6951" w:rsidRPr="00C04AD2" w:rsidRDefault="001C6951" w:rsidP="001C6951">
            <w:pPr>
              <w:rPr>
                <w:rFonts w:cs="Arial"/>
                <w:lang w:val="mn-MN"/>
              </w:rPr>
            </w:pPr>
            <w:r w:rsidRPr="00C04AD2">
              <w:rPr>
                <w:rFonts w:cs="Arial"/>
                <w:lang w:val="mn-MN"/>
              </w:rPr>
              <w:t>The retail sector has seen a considerable impact due to the pandemic and companies have been embracing digital solutions to move their businesses online. At the same time, retailers are also looking at ways to optimise their stores and create new digital experiences. Operators such as Singtel for example has started to deploy indoor 5G at major shopping malls in Singapore, partly to enable retailers to transform their outlets. Some potential use cases include real-time inventory management, theft detection, digital signages, and real-time store activity for contextual and targeted promotions.</w:t>
            </w:r>
          </w:p>
        </w:tc>
      </w:tr>
      <w:bookmarkEnd w:id="9"/>
      <w:tr w:rsidR="001C6951" w:rsidRPr="00C04AD2" w14:paraId="7785B770" w14:textId="77777777" w:rsidTr="001C6951">
        <w:tc>
          <w:tcPr>
            <w:tcW w:w="2098" w:type="dxa"/>
            <w:shd w:val="clear" w:color="auto" w:fill="DEEAF6" w:themeFill="accent1" w:themeFillTint="33"/>
            <w:vAlign w:val="center"/>
          </w:tcPr>
          <w:p w14:paraId="55FBDE9D" w14:textId="77777777" w:rsidR="001C6951" w:rsidRPr="00C04AD2" w:rsidRDefault="001C6951" w:rsidP="001C6951">
            <w:pPr>
              <w:jc w:val="center"/>
              <w:rPr>
                <w:rFonts w:cs="Arial"/>
                <w:lang w:val="mn-MN"/>
              </w:rPr>
            </w:pPr>
            <w:r w:rsidRPr="00C04AD2">
              <w:rPr>
                <w:rFonts w:cs="Arial"/>
                <w:noProof/>
                <w:lang w:val="mn-MN" w:eastAsia="mn-MN"/>
              </w:rPr>
              <w:drawing>
                <wp:inline distT="0" distB="0" distL="0" distR="0" wp14:anchorId="292D3CA7" wp14:editId="477CA4CA">
                  <wp:extent cx="1195396" cy="990607"/>
                  <wp:effectExtent l="0" t="0" r="0" b="0"/>
                  <wp:docPr id="16" name="Picture 15">
                    <a:extLst xmlns:a="http://schemas.openxmlformats.org/drawingml/2006/main">
                      <a:ext uri="{FF2B5EF4-FFF2-40B4-BE49-F238E27FC236}">
                        <a16:creationId xmlns:a16="http://schemas.microsoft.com/office/drawing/2014/main" id="{3D4D54AE-129C-4E1D-9E83-D3C7CA5B40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a:extLst>
                              <a:ext uri="{FF2B5EF4-FFF2-40B4-BE49-F238E27FC236}">
                                <a16:creationId xmlns:a16="http://schemas.microsoft.com/office/drawing/2014/main" id="{3D4D54AE-129C-4E1D-9E83-D3C7CA5B4079}"/>
                              </a:ext>
                            </a:extLst>
                          </pic:cNvPr>
                          <pic:cNvPicPr>
                            <a:picLocks noChangeAspect="1"/>
                          </pic:cNvPicPr>
                        </pic:nvPicPr>
                        <pic:blipFill>
                          <a:blip r:embed="rId18"/>
                          <a:stretch>
                            <a:fillRect/>
                          </a:stretch>
                        </pic:blipFill>
                        <pic:spPr>
                          <a:xfrm>
                            <a:off x="0" y="0"/>
                            <a:ext cx="1195396" cy="990607"/>
                          </a:xfrm>
                          <a:prstGeom prst="rect">
                            <a:avLst/>
                          </a:prstGeom>
                        </pic:spPr>
                      </pic:pic>
                    </a:graphicData>
                  </a:graphic>
                </wp:inline>
              </w:drawing>
            </w:r>
          </w:p>
        </w:tc>
        <w:tc>
          <w:tcPr>
            <w:tcW w:w="6918" w:type="dxa"/>
            <w:shd w:val="clear" w:color="auto" w:fill="DEEAF6" w:themeFill="accent1" w:themeFillTint="33"/>
          </w:tcPr>
          <w:p w14:paraId="3A9815B6" w14:textId="77777777" w:rsidR="001C6951" w:rsidRPr="00C04AD2" w:rsidRDefault="001C6951" w:rsidP="001C6951">
            <w:pPr>
              <w:rPr>
                <w:rFonts w:cs="Arial"/>
                <w:lang w:val="mn-MN"/>
              </w:rPr>
            </w:pPr>
            <w:r w:rsidRPr="00C04AD2">
              <w:rPr>
                <w:rFonts w:cs="Arial"/>
                <w:lang w:val="mn-MN"/>
              </w:rPr>
              <w:t>Even in agriculture, 5G and IoT solutions can help to improve yield and farmer productivity through precision agriculture and smart farming.  In the Philippines, the Cauayan city looks to transform itself from an agricultural town to a smart city through setting up 5G network and rolling out a Digital Farmers Programme. In the UK, 5G Rural First launched a mobile app to allow farmers to track cows to receive real-time information about their health and behaviour. Other potential areas include remote water and energy monitoring, real-time weather information, soil measurements, vehicle tracking, etc.</w:t>
            </w:r>
          </w:p>
        </w:tc>
      </w:tr>
    </w:tbl>
    <w:p w14:paraId="5FDB3919" w14:textId="7EBD65B3" w:rsidR="005A2E81" w:rsidRPr="00C04AD2" w:rsidRDefault="005A2E81" w:rsidP="004F447D">
      <w:pPr>
        <w:pStyle w:val="Caption"/>
        <w:jc w:val="center"/>
        <w:rPr>
          <w:rFonts w:cs="Arial"/>
          <w:lang w:val="mn-MN"/>
        </w:rPr>
      </w:pPr>
      <w:bookmarkStart w:id="10" w:name="_Toc77240213"/>
      <w:r w:rsidRPr="00C04AD2">
        <w:rPr>
          <w:lang w:val="mn-MN"/>
        </w:rPr>
        <w:t xml:space="preserve">Figure </w:t>
      </w:r>
      <w:r w:rsidRPr="00C04AD2">
        <w:rPr>
          <w:lang w:val="mn-MN"/>
        </w:rPr>
        <w:fldChar w:fldCharType="begin"/>
      </w:r>
      <w:r w:rsidRPr="00C04AD2">
        <w:rPr>
          <w:lang w:val="mn-MN"/>
        </w:rPr>
        <w:instrText xml:space="preserve"> SEQ Figure \* ARABIC </w:instrText>
      </w:r>
      <w:r w:rsidRPr="00C04AD2">
        <w:rPr>
          <w:lang w:val="mn-MN"/>
        </w:rPr>
        <w:fldChar w:fldCharType="separate"/>
      </w:r>
      <w:r w:rsidR="00D7783E" w:rsidRPr="00C04AD2">
        <w:rPr>
          <w:noProof/>
          <w:lang w:val="mn-MN"/>
        </w:rPr>
        <w:t>3</w:t>
      </w:r>
      <w:r w:rsidRPr="00C04AD2">
        <w:rPr>
          <w:noProof/>
          <w:lang w:val="mn-MN"/>
        </w:rPr>
        <w:fldChar w:fldCharType="end"/>
      </w:r>
      <w:r w:rsidRPr="00C04AD2">
        <w:rPr>
          <w:lang w:val="mn-MN"/>
        </w:rPr>
        <w:t>: 5G Industry-Specific Use Cases</w:t>
      </w:r>
      <w:bookmarkEnd w:id="10"/>
    </w:p>
    <w:p w14:paraId="0A78D7CC" w14:textId="58FB6322" w:rsidR="005A2E81" w:rsidRPr="00C04AD2" w:rsidRDefault="005A2E81" w:rsidP="00BC7D30">
      <w:pPr>
        <w:rPr>
          <w:lang w:val="mn-MN"/>
        </w:rPr>
      </w:pPr>
    </w:p>
    <w:p w14:paraId="7F29FB08" w14:textId="3F631D0A" w:rsidR="007025CF" w:rsidRPr="00C04AD2" w:rsidRDefault="00910DCC" w:rsidP="007025CF">
      <w:pPr>
        <w:pStyle w:val="Heading2"/>
        <w:rPr>
          <w:lang w:val="mn-MN"/>
        </w:rPr>
      </w:pPr>
      <w:bookmarkStart w:id="11" w:name="_Toc95813603"/>
      <w:r w:rsidRPr="00C04AD2">
        <w:rPr>
          <w:lang w:val="mn-MN"/>
        </w:rPr>
        <w:t>2.</w:t>
      </w:r>
      <w:r w:rsidR="00F17818" w:rsidRPr="00C04AD2">
        <w:rPr>
          <w:lang w:val="mn-MN"/>
        </w:rPr>
        <w:t>4</w:t>
      </w:r>
      <w:r w:rsidRPr="00C04AD2">
        <w:rPr>
          <w:lang w:val="mn-MN"/>
        </w:rPr>
        <w:tab/>
      </w:r>
      <w:r w:rsidR="007025CF" w:rsidRPr="00C04AD2">
        <w:rPr>
          <w:lang w:val="mn-MN"/>
        </w:rPr>
        <w:t>Opportunities for Mobile Operators</w:t>
      </w:r>
      <w:bookmarkEnd w:id="11"/>
    </w:p>
    <w:p w14:paraId="3EC1C361" w14:textId="4AECB063" w:rsidR="001406CB" w:rsidRPr="00C04AD2" w:rsidRDefault="001406CB">
      <w:pPr>
        <w:rPr>
          <w:bCs/>
          <w:lang w:val="mn-MN"/>
        </w:rPr>
      </w:pPr>
      <w:r w:rsidRPr="00C04AD2">
        <w:rPr>
          <w:bCs/>
          <w:lang w:val="mn-MN"/>
        </w:rPr>
        <w:t xml:space="preserve">Mobile operators are looking at different angles to justify the business case to roll out 5G. There are immediate opportunities as well as long-term strategic advantages. While </w:t>
      </w:r>
      <w:r w:rsidR="00643D8B" w:rsidRPr="00C04AD2">
        <w:rPr>
          <w:bCs/>
          <w:lang w:val="mn-MN"/>
        </w:rPr>
        <w:t xml:space="preserve">there are hurdles in 5G implementation (e.g., the availability of spectrum), finding the business case is just as fundamental. The business case varies depending on </w:t>
      </w:r>
      <w:r w:rsidR="00334CD7" w:rsidRPr="00C04AD2">
        <w:rPr>
          <w:bCs/>
          <w:lang w:val="mn-MN"/>
        </w:rPr>
        <w:t xml:space="preserve">each operator’s existing infrastructure, services and customer base.  </w:t>
      </w:r>
    </w:p>
    <w:p w14:paraId="08905719" w14:textId="24A66F0E" w:rsidR="00BC111F" w:rsidRPr="00C04AD2" w:rsidRDefault="00680C07" w:rsidP="00680C07">
      <w:pPr>
        <w:pStyle w:val="Heading3"/>
        <w:rPr>
          <w:lang w:val="mn-MN"/>
        </w:rPr>
      </w:pPr>
      <w:bookmarkStart w:id="12" w:name="_Toc95813604"/>
      <w:r w:rsidRPr="00C04AD2">
        <w:rPr>
          <w:lang w:val="mn-MN"/>
        </w:rPr>
        <w:t>2.</w:t>
      </w:r>
      <w:r w:rsidR="00F17818" w:rsidRPr="00C04AD2">
        <w:rPr>
          <w:lang w:val="mn-MN"/>
        </w:rPr>
        <w:t>4</w:t>
      </w:r>
      <w:r w:rsidRPr="00C04AD2">
        <w:rPr>
          <w:lang w:val="mn-MN"/>
        </w:rPr>
        <w:t>.1</w:t>
      </w:r>
      <w:r w:rsidRPr="00C04AD2">
        <w:rPr>
          <w:lang w:val="mn-MN"/>
        </w:rPr>
        <w:tab/>
      </w:r>
      <w:r w:rsidR="00D3567F" w:rsidRPr="00C04AD2">
        <w:rPr>
          <w:lang w:val="mn-MN"/>
        </w:rPr>
        <w:t xml:space="preserve">Fixed Wireless Access – </w:t>
      </w:r>
      <w:r w:rsidR="00D61B36" w:rsidRPr="00C04AD2">
        <w:rPr>
          <w:lang w:val="mn-MN"/>
        </w:rPr>
        <w:t>Bridging the Digital Divide</w:t>
      </w:r>
      <w:bookmarkEnd w:id="12"/>
    </w:p>
    <w:p w14:paraId="0A020CE4" w14:textId="396E8BEB" w:rsidR="004A2B54" w:rsidRPr="00C04AD2" w:rsidRDefault="00CE3850">
      <w:pPr>
        <w:rPr>
          <w:lang w:val="mn-MN"/>
        </w:rPr>
      </w:pPr>
      <w:r w:rsidRPr="00C04AD2">
        <w:rPr>
          <w:lang w:val="mn-MN"/>
        </w:rPr>
        <w:t>With f</w:t>
      </w:r>
      <w:r w:rsidR="00DF31D0" w:rsidRPr="00C04AD2">
        <w:rPr>
          <w:lang w:val="mn-MN"/>
        </w:rPr>
        <w:t xml:space="preserve">aster speeds </w:t>
      </w:r>
      <w:r w:rsidR="00C21099" w:rsidRPr="00C04AD2">
        <w:rPr>
          <w:lang w:val="mn-MN"/>
        </w:rPr>
        <w:t xml:space="preserve">IMT will continue to help bridge the digital divide. </w:t>
      </w:r>
      <w:r w:rsidR="00CC7BE8" w:rsidRPr="00C04AD2">
        <w:rPr>
          <w:lang w:val="mn-MN"/>
        </w:rPr>
        <w:t>T</w:t>
      </w:r>
      <w:r w:rsidR="004B77CE" w:rsidRPr="00C04AD2">
        <w:rPr>
          <w:lang w:val="mn-MN"/>
        </w:rPr>
        <w:t xml:space="preserve">he ability to deliver high-speed </w:t>
      </w:r>
      <w:r w:rsidR="00CC7BE8" w:rsidRPr="00C04AD2">
        <w:rPr>
          <w:lang w:val="mn-MN"/>
        </w:rPr>
        <w:t xml:space="preserve">and reliable </w:t>
      </w:r>
      <w:r w:rsidR="004B77CE" w:rsidRPr="00C04AD2">
        <w:rPr>
          <w:lang w:val="mn-MN"/>
        </w:rPr>
        <w:t xml:space="preserve">Internet, </w:t>
      </w:r>
      <w:r w:rsidR="00CC7BE8" w:rsidRPr="00C04AD2">
        <w:rPr>
          <w:lang w:val="mn-MN"/>
        </w:rPr>
        <w:t xml:space="preserve">has motivated </w:t>
      </w:r>
      <w:r w:rsidR="004B77CE" w:rsidRPr="00C04AD2">
        <w:rPr>
          <w:lang w:val="mn-MN"/>
        </w:rPr>
        <w:t xml:space="preserve">many operators </w:t>
      </w:r>
      <w:r w:rsidR="00CC7BE8" w:rsidRPr="00C04AD2">
        <w:rPr>
          <w:lang w:val="mn-MN"/>
        </w:rPr>
        <w:t>to offer</w:t>
      </w:r>
      <w:r w:rsidR="004B77CE" w:rsidRPr="00C04AD2">
        <w:rPr>
          <w:lang w:val="mn-MN"/>
        </w:rPr>
        <w:t xml:space="preserve"> 5G FWA</w:t>
      </w:r>
      <w:r w:rsidR="00CC7BE8" w:rsidRPr="00C04AD2">
        <w:rPr>
          <w:lang w:val="mn-MN"/>
        </w:rPr>
        <w:t xml:space="preserve">. This </w:t>
      </w:r>
      <w:r w:rsidR="004B77CE" w:rsidRPr="00C04AD2">
        <w:rPr>
          <w:lang w:val="mn-MN"/>
        </w:rPr>
        <w:t>open</w:t>
      </w:r>
      <w:r w:rsidR="00CC7BE8" w:rsidRPr="00C04AD2">
        <w:rPr>
          <w:lang w:val="mn-MN"/>
        </w:rPr>
        <w:t>s up</w:t>
      </w:r>
      <w:r w:rsidR="004B77CE" w:rsidRPr="00C04AD2">
        <w:rPr>
          <w:lang w:val="mn-MN"/>
        </w:rPr>
        <w:t xml:space="preserve"> new revenue streams </w:t>
      </w:r>
      <w:r w:rsidR="00334CD7" w:rsidRPr="00C04AD2">
        <w:rPr>
          <w:lang w:val="mn-MN"/>
        </w:rPr>
        <w:t>for mobile-only operators</w:t>
      </w:r>
      <w:r w:rsidR="00CC7BE8" w:rsidRPr="00C04AD2">
        <w:rPr>
          <w:lang w:val="mn-MN"/>
        </w:rPr>
        <w:t xml:space="preserve">; </w:t>
      </w:r>
      <w:r w:rsidR="004B77CE" w:rsidRPr="00C04AD2">
        <w:rPr>
          <w:lang w:val="mn-MN"/>
        </w:rPr>
        <w:t xml:space="preserve">or </w:t>
      </w:r>
      <w:r w:rsidR="00CC7BE8" w:rsidRPr="00C04AD2">
        <w:rPr>
          <w:lang w:val="mn-MN"/>
        </w:rPr>
        <w:t>c</w:t>
      </w:r>
      <w:r w:rsidR="004B77CE" w:rsidRPr="00C04AD2">
        <w:rPr>
          <w:lang w:val="mn-MN"/>
        </w:rPr>
        <w:t>omplement</w:t>
      </w:r>
      <w:r w:rsidR="00CC7BE8" w:rsidRPr="00C04AD2">
        <w:rPr>
          <w:lang w:val="mn-MN"/>
        </w:rPr>
        <w:t>s</w:t>
      </w:r>
      <w:r w:rsidR="004B77CE" w:rsidRPr="00C04AD2">
        <w:rPr>
          <w:lang w:val="mn-MN"/>
        </w:rPr>
        <w:t xml:space="preserve"> existing fixed broadband services </w:t>
      </w:r>
      <w:r w:rsidR="00CC7BE8" w:rsidRPr="00C04AD2">
        <w:rPr>
          <w:lang w:val="mn-MN"/>
        </w:rPr>
        <w:t xml:space="preserve">for converged operators </w:t>
      </w:r>
      <w:r w:rsidR="004B77CE" w:rsidRPr="00C04AD2">
        <w:rPr>
          <w:lang w:val="mn-MN"/>
        </w:rPr>
        <w:t>where fixed lines are not available.</w:t>
      </w:r>
      <w:r w:rsidR="00334CD7" w:rsidRPr="00C04AD2">
        <w:rPr>
          <w:lang w:val="mn-MN"/>
        </w:rPr>
        <w:t xml:space="preserve"> </w:t>
      </w:r>
      <w:r w:rsidR="00A17709" w:rsidRPr="00C04AD2">
        <w:rPr>
          <w:lang w:val="mn-MN"/>
        </w:rPr>
        <w:t>Some operators find o</w:t>
      </w:r>
      <w:r w:rsidR="00334CD7" w:rsidRPr="00C04AD2">
        <w:rPr>
          <w:lang w:val="mn-MN"/>
        </w:rPr>
        <w:t xml:space="preserve">ffering 5G FWA to homes more cost effective </w:t>
      </w:r>
      <w:r w:rsidR="00A17709" w:rsidRPr="00C04AD2">
        <w:rPr>
          <w:lang w:val="mn-MN"/>
        </w:rPr>
        <w:t xml:space="preserve">and faster </w:t>
      </w:r>
      <w:r w:rsidR="00334CD7" w:rsidRPr="00C04AD2">
        <w:rPr>
          <w:lang w:val="mn-MN"/>
        </w:rPr>
        <w:t xml:space="preserve">than </w:t>
      </w:r>
      <w:r w:rsidR="00A17709" w:rsidRPr="00C04AD2">
        <w:rPr>
          <w:lang w:val="mn-MN"/>
        </w:rPr>
        <w:t xml:space="preserve">laying fibre optic cables; while delivering comparable speeds. </w:t>
      </w:r>
      <w:r w:rsidR="00FC7BBE" w:rsidRPr="00C04AD2">
        <w:rPr>
          <w:lang w:val="mn-MN"/>
        </w:rPr>
        <w:t xml:space="preserve">For example, Telia in Norway and Telenor in Finland are replacing DSL service with 5G FWA. </w:t>
      </w:r>
    </w:p>
    <w:p w14:paraId="1E476833" w14:textId="759FB57F" w:rsidR="00820DB2" w:rsidRPr="00C04AD2" w:rsidRDefault="00CC7BE8">
      <w:pPr>
        <w:rPr>
          <w:lang w:val="mn-MN"/>
        </w:rPr>
      </w:pPr>
      <w:r w:rsidRPr="00C04AD2">
        <w:rPr>
          <w:lang w:val="mn-MN"/>
        </w:rPr>
        <w:lastRenderedPageBreak/>
        <w:t xml:space="preserve">Other operators also see the potential to support rural communities with 5G especially in areas where fixed lines are not available. </w:t>
      </w:r>
      <w:r w:rsidR="00071B5B" w:rsidRPr="00C04AD2">
        <w:rPr>
          <w:lang w:val="mn-MN"/>
        </w:rPr>
        <w:t xml:space="preserve">By using low-band spectrum (e.g., 700MHz), it can become commercially more attractive to deliver high-speed broadband to sparsely populated rural communities. This is crucial for supporting remote learning, telemedicine, and smart farming for people living in the rural areas. </w:t>
      </w:r>
      <w:r w:rsidR="00B11C9A" w:rsidRPr="00C04AD2">
        <w:rPr>
          <w:lang w:val="mn-MN"/>
        </w:rPr>
        <w:t>For example, T-Mobile in the US has been driving 5G deployment in the rural areas and is registering download speed of 53.4 Mbps</w:t>
      </w:r>
      <w:r w:rsidR="00B11C9A" w:rsidRPr="00C04AD2">
        <w:rPr>
          <w:rStyle w:val="FootnoteReference"/>
          <w:lang w:val="mn-MN"/>
        </w:rPr>
        <w:footnoteReference w:id="8"/>
      </w:r>
      <w:r w:rsidR="00B11C9A" w:rsidRPr="00C04AD2">
        <w:rPr>
          <w:lang w:val="mn-MN"/>
        </w:rPr>
        <w:t>.</w:t>
      </w:r>
      <w:r w:rsidR="00820DB2" w:rsidRPr="00C04AD2">
        <w:rPr>
          <w:lang w:val="mn-MN"/>
        </w:rPr>
        <w:t xml:space="preserve"> In December 2021, GSA catalogued 81 operators that were marketing residential or business 5G FWA broadband services, up from 44 a year ago (84% growth)</w:t>
      </w:r>
      <w:r w:rsidR="00820DB2" w:rsidRPr="00C04AD2">
        <w:rPr>
          <w:rStyle w:val="FootnoteReference"/>
          <w:lang w:val="mn-MN"/>
        </w:rPr>
        <w:footnoteReference w:id="9"/>
      </w:r>
      <w:r w:rsidR="00820DB2" w:rsidRPr="00C04AD2">
        <w:rPr>
          <w:lang w:val="mn-MN"/>
        </w:rPr>
        <w:t>. GSA observed that these services were offering speeds ranging from 50 Mbps to 4.2Gbps downlink.</w:t>
      </w:r>
    </w:p>
    <w:p w14:paraId="6EA13D1C" w14:textId="1A64BDBC" w:rsidR="00F359D7" w:rsidRPr="00C04AD2" w:rsidRDefault="00680C07" w:rsidP="00680C07">
      <w:pPr>
        <w:pStyle w:val="Heading3"/>
        <w:rPr>
          <w:lang w:val="mn-MN"/>
        </w:rPr>
      </w:pPr>
      <w:bookmarkStart w:id="13" w:name="_Toc95813605"/>
      <w:r w:rsidRPr="00C04AD2">
        <w:rPr>
          <w:lang w:val="mn-MN"/>
        </w:rPr>
        <w:t>2.</w:t>
      </w:r>
      <w:r w:rsidR="00F17818" w:rsidRPr="00C04AD2">
        <w:rPr>
          <w:lang w:val="mn-MN"/>
        </w:rPr>
        <w:t>4</w:t>
      </w:r>
      <w:r w:rsidRPr="00C04AD2">
        <w:rPr>
          <w:lang w:val="mn-MN"/>
        </w:rPr>
        <w:t>.2</w:t>
      </w:r>
      <w:r w:rsidRPr="00C04AD2">
        <w:rPr>
          <w:lang w:val="mn-MN"/>
        </w:rPr>
        <w:tab/>
      </w:r>
      <w:r w:rsidR="00F359D7" w:rsidRPr="00C04AD2">
        <w:rPr>
          <w:lang w:val="mn-MN"/>
        </w:rPr>
        <w:t xml:space="preserve">Network </w:t>
      </w:r>
      <w:r w:rsidR="0031420A" w:rsidRPr="00C04AD2">
        <w:rPr>
          <w:lang w:val="mn-MN"/>
        </w:rPr>
        <w:t xml:space="preserve">Virtualisation </w:t>
      </w:r>
      <w:r w:rsidR="00F359D7" w:rsidRPr="00C04AD2">
        <w:rPr>
          <w:lang w:val="mn-MN"/>
        </w:rPr>
        <w:t>&amp; Cost Efficiency</w:t>
      </w:r>
      <w:bookmarkEnd w:id="13"/>
      <w:r w:rsidR="00F359D7" w:rsidRPr="00C04AD2">
        <w:rPr>
          <w:lang w:val="mn-MN"/>
        </w:rPr>
        <w:t xml:space="preserve"> </w:t>
      </w:r>
    </w:p>
    <w:p w14:paraId="630B7BB6" w14:textId="363152C0" w:rsidR="00987BBD" w:rsidRPr="00C04AD2" w:rsidRDefault="00F359D7" w:rsidP="00A705C9">
      <w:pPr>
        <w:rPr>
          <w:lang w:val="mn-MN"/>
        </w:rPr>
      </w:pPr>
      <w:r w:rsidRPr="00C04AD2">
        <w:rPr>
          <w:bCs/>
          <w:lang w:val="mn-MN"/>
        </w:rPr>
        <w:t xml:space="preserve">The demand for mobile data </w:t>
      </w:r>
      <w:r w:rsidR="009159EB" w:rsidRPr="00C04AD2">
        <w:rPr>
          <w:bCs/>
          <w:lang w:val="mn-MN"/>
        </w:rPr>
        <w:t>traffic</w:t>
      </w:r>
      <w:r w:rsidRPr="00C04AD2">
        <w:rPr>
          <w:bCs/>
          <w:lang w:val="mn-MN"/>
        </w:rPr>
        <w:t xml:space="preserve"> has been growing rapidly; a consistent trend around the globe. This is especially apparent during the pandemic as people rely on the Internet and mobile devices for information, communications (more video conferencing), shopping, entertainment, etc.  Mobile operators are constantly upgrading their networks to deliver the necessary capacity and speeds to </w:t>
      </w:r>
      <w:r w:rsidR="00747010" w:rsidRPr="00C04AD2">
        <w:rPr>
          <w:bCs/>
          <w:lang w:val="mn-MN"/>
        </w:rPr>
        <w:t>maintain user experience.</w:t>
      </w:r>
      <w:r w:rsidR="009159EB" w:rsidRPr="00C04AD2">
        <w:rPr>
          <w:bCs/>
          <w:lang w:val="mn-MN"/>
        </w:rPr>
        <w:t xml:space="preserve"> Some operators (e.g., Telstra</w:t>
      </w:r>
      <w:r w:rsidR="009159EB" w:rsidRPr="00C04AD2">
        <w:rPr>
          <w:rStyle w:val="FootnoteReference"/>
          <w:bCs/>
          <w:lang w:val="mn-MN"/>
        </w:rPr>
        <w:footnoteReference w:id="10"/>
      </w:r>
      <w:r w:rsidR="009159EB" w:rsidRPr="00C04AD2">
        <w:rPr>
          <w:bCs/>
          <w:lang w:val="mn-MN"/>
        </w:rPr>
        <w:t xml:space="preserve">) believe that 5G </w:t>
      </w:r>
      <w:r w:rsidR="00987BBD" w:rsidRPr="00C04AD2">
        <w:rPr>
          <w:bCs/>
          <w:lang w:val="mn-MN"/>
        </w:rPr>
        <w:t>is more cost-effective in supporting the growth of mobile data traffic. This is based on the e</w:t>
      </w:r>
      <w:r w:rsidR="00A705C9" w:rsidRPr="00C04AD2">
        <w:rPr>
          <w:lang w:val="mn-MN"/>
        </w:rPr>
        <w:t xml:space="preserve">nhanced spectral efficiency </w:t>
      </w:r>
      <w:r w:rsidR="00987BBD" w:rsidRPr="00C04AD2">
        <w:rPr>
          <w:lang w:val="mn-MN"/>
        </w:rPr>
        <w:t>of 5G through</w:t>
      </w:r>
      <w:r w:rsidR="00A705C9" w:rsidRPr="00C04AD2">
        <w:rPr>
          <w:lang w:val="mn-MN"/>
        </w:rPr>
        <w:t xml:space="preserve"> modulation, coding and massive MIMO; as well as carrier aggregation</w:t>
      </w:r>
      <w:r w:rsidR="00987BBD" w:rsidRPr="00C04AD2">
        <w:rPr>
          <w:lang w:val="mn-MN"/>
        </w:rPr>
        <w:t>.</w:t>
      </w:r>
    </w:p>
    <w:p w14:paraId="1D4062C6" w14:textId="7F89C59C" w:rsidR="00457892" w:rsidRPr="00C04AD2" w:rsidRDefault="0052681A" w:rsidP="00A705C9">
      <w:pPr>
        <w:rPr>
          <w:lang w:val="mn-MN"/>
        </w:rPr>
      </w:pPr>
      <w:r w:rsidRPr="00C04AD2">
        <w:rPr>
          <w:lang w:val="mn-MN"/>
        </w:rPr>
        <w:t xml:space="preserve">Just as LTE saw enhancements through LTE-Advanced, 5G will see new capabilities and functions through </w:t>
      </w:r>
      <w:r w:rsidR="00457892" w:rsidRPr="00C04AD2">
        <w:rPr>
          <w:lang w:val="mn-MN"/>
        </w:rPr>
        <w:t>5G-Advance</w:t>
      </w:r>
      <w:r w:rsidRPr="00C04AD2">
        <w:rPr>
          <w:lang w:val="mn-MN"/>
        </w:rPr>
        <w:t xml:space="preserve">d. </w:t>
      </w:r>
      <w:r w:rsidR="00457892" w:rsidRPr="00C04AD2">
        <w:rPr>
          <w:lang w:val="mn-MN"/>
        </w:rPr>
        <w:t xml:space="preserve"> </w:t>
      </w:r>
      <w:r w:rsidR="00732996" w:rsidRPr="00C04AD2">
        <w:rPr>
          <w:lang w:val="mn-MN"/>
        </w:rPr>
        <w:t xml:space="preserve">This is expected to be part of the work undertaken by 3GPP in 2022 in its Release 18 standardisation. The industry is looking at various possibilities including greater energy efficiency, </w:t>
      </w:r>
      <w:r w:rsidR="0022269F" w:rsidRPr="00C04AD2">
        <w:rPr>
          <w:lang w:val="mn-MN"/>
        </w:rPr>
        <w:t xml:space="preserve">higher accuracy in positioning, enhanced coverage through reduced capability for user equipment, and more artificial intelligence (AI) / machine learning (ML) capabilities. </w:t>
      </w:r>
      <w:r w:rsidR="00732996" w:rsidRPr="00C04AD2">
        <w:rPr>
          <w:lang w:val="mn-MN"/>
        </w:rPr>
        <w:t xml:space="preserve"> </w:t>
      </w:r>
      <w:r w:rsidR="0022269F" w:rsidRPr="00C04AD2">
        <w:rPr>
          <w:lang w:val="mn-MN"/>
        </w:rPr>
        <w:t xml:space="preserve">While the technology will not be available in the next few years, there is a level of certainty that a roadmap for enhancements will continue as </w:t>
      </w:r>
      <w:r w:rsidR="0007649E" w:rsidRPr="00C04AD2">
        <w:rPr>
          <w:lang w:val="mn-MN"/>
        </w:rPr>
        <w:t xml:space="preserve">has been during the </w:t>
      </w:r>
      <w:r w:rsidR="00123A74" w:rsidRPr="00C04AD2">
        <w:rPr>
          <w:lang w:val="mn-MN"/>
        </w:rPr>
        <w:t xml:space="preserve">development of </w:t>
      </w:r>
      <w:r w:rsidR="0007649E" w:rsidRPr="00C04AD2">
        <w:rPr>
          <w:lang w:val="mn-MN"/>
        </w:rPr>
        <w:t>3G and 4G.</w:t>
      </w:r>
      <w:r w:rsidR="0022269F" w:rsidRPr="00C04AD2">
        <w:rPr>
          <w:lang w:val="mn-MN"/>
        </w:rPr>
        <w:t xml:space="preserve"> </w:t>
      </w:r>
    </w:p>
    <w:p w14:paraId="560F178F" w14:textId="77777777" w:rsidR="00BF1E80" w:rsidRPr="00C04AD2" w:rsidRDefault="0007649E" w:rsidP="00A705C9">
      <w:pPr>
        <w:rPr>
          <w:lang w:val="mn-MN"/>
        </w:rPr>
      </w:pPr>
      <w:r w:rsidRPr="00C04AD2">
        <w:rPr>
          <w:lang w:val="mn-MN"/>
        </w:rPr>
        <w:t xml:space="preserve">More significantly, mobile operators around the world are transforming their networks from RAN to core </w:t>
      </w:r>
      <w:r w:rsidR="002F4DBC" w:rsidRPr="00C04AD2">
        <w:rPr>
          <w:lang w:val="mn-MN"/>
        </w:rPr>
        <w:t xml:space="preserve">as they look for a more cost-effective approach to implement 5G and maintain their mobile networks going forward. For example, virtual RAN and Open RAN removes the need for proprietary hardware and improves flexibility. </w:t>
      </w:r>
      <w:r w:rsidR="00A54530" w:rsidRPr="00C04AD2">
        <w:rPr>
          <w:lang w:val="mn-MN"/>
        </w:rPr>
        <w:t xml:space="preserve">There is also work in progress for 5G core to be hosted in public clouds. </w:t>
      </w:r>
      <w:r w:rsidR="0011395F" w:rsidRPr="00C04AD2">
        <w:rPr>
          <w:lang w:val="mn-MN"/>
        </w:rPr>
        <w:t>Microsoft’s acquisition of Affirmed Networks has facilitated the development of Azure for Operators which combines cloud, cellular, and edge computing capabilities. The company announced in June 2021 that AT&amp;T would be moving its 5G mobile network to Azure for Operators to increase productivity and cost efficiency</w:t>
      </w:r>
      <w:r w:rsidR="0011395F" w:rsidRPr="00C04AD2">
        <w:rPr>
          <w:rStyle w:val="FootnoteReference"/>
          <w:lang w:val="mn-MN"/>
        </w:rPr>
        <w:footnoteReference w:id="11"/>
      </w:r>
      <w:r w:rsidR="0011395F" w:rsidRPr="00C04AD2">
        <w:rPr>
          <w:lang w:val="mn-MN"/>
        </w:rPr>
        <w:t xml:space="preserve">.  </w:t>
      </w:r>
      <w:r w:rsidR="00BF1E80" w:rsidRPr="00C04AD2">
        <w:rPr>
          <w:lang w:val="mn-MN"/>
        </w:rPr>
        <w:t>Nokia and Google Cloud also announced a partnership in March 2021 to develop cloud-based 5G radio solutions</w:t>
      </w:r>
      <w:r w:rsidR="00BF1E80" w:rsidRPr="00C04AD2">
        <w:rPr>
          <w:rStyle w:val="FootnoteReference"/>
          <w:lang w:val="mn-MN"/>
        </w:rPr>
        <w:footnoteReference w:id="12"/>
      </w:r>
      <w:r w:rsidR="00BF1E80" w:rsidRPr="00C04AD2">
        <w:rPr>
          <w:lang w:val="mn-MN"/>
        </w:rPr>
        <w:t xml:space="preserve">.  </w:t>
      </w:r>
    </w:p>
    <w:p w14:paraId="65CF33E4" w14:textId="41764BEF" w:rsidR="00457892" w:rsidRPr="00C04AD2" w:rsidRDefault="00BF1E80" w:rsidP="00CC3362">
      <w:pPr>
        <w:rPr>
          <w:rFonts w:cs="Arial"/>
          <w:lang w:val="mn-MN"/>
        </w:rPr>
      </w:pPr>
      <w:r w:rsidRPr="00C04AD2">
        <w:rPr>
          <w:lang w:val="mn-MN"/>
        </w:rPr>
        <w:lastRenderedPageBreak/>
        <w:t>Directionally, mobile operators are pushing for greater efficiency</w:t>
      </w:r>
      <w:r w:rsidR="000C1310" w:rsidRPr="00C04AD2">
        <w:rPr>
          <w:lang w:val="mn-MN"/>
        </w:rPr>
        <w:t xml:space="preserve"> and a less </w:t>
      </w:r>
      <w:r w:rsidR="00B34C45" w:rsidRPr="00C04AD2">
        <w:rPr>
          <w:lang w:val="mn-MN"/>
        </w:rPr>
        <w:t>capital-intensive</w:t>
      </w:r>
      <w:r w:rsidR="000C1310" w:rsidRPr="00C04AD2">
        <w:rPr>
          <w:lang w:val="mn-MN"/>
        </w:rPr>
        <w:t xml:space="preserve"> </w:t>
      </w:r>
      <w:r w:rsidR="00B34C45" w:rsidRPr="00C04AD2">
        <w:rPr>
          <w:lang w:val="mn-MN"/>
        </w:rPr>
        <w:t>operating model.</w:t>
      </w:r>
      <w:r w:rsidRPr="00C04AD2">
        <w:rPr>
          <w:lang w:val="mn-MN"/>
        </w:rPr>
        <w:t xml:space="preserve"> </w:t>
      </w:r>
      <w:r w:rsidR="00B34C45" w:rsidRPr="00C04AD2">
        <w:rPr>
          <w:lang w:val="mn-MN"/>
        </w:rPr>
        <w:t xml:space="preserve">This has motivated </w:t>
      </w:r>
      <w:r w:rsidR="00017B41" w:rsidRPr="00C04AD2">
        <w:rPr>
          <w:lang w:val="mn-MN"/>
        </w:rPr>
        <w:t xml:space="preserve">operators </w:t>
      </w:r>
      <w:r w:rsidR="00B34C45" w:rsidRPr="00C04AD2">
        <w:rPr>
          <w:lang w:val="mn-MN"/>
        </w:rPr>
        <w:t>to</w:t>
      </w:r>
      <w:r w:rsidR="00017B41" w:rsidRPr="00C04AD2">
        <w:rPr>
          <w:lang w:val="mn-MN"/>
        </w:rPr>
        <w:t xml:space="preserve"> shar</w:t>
      </w:r>
      <w:r w:rsidR="00B34C45" w:rsidRPr="00C04AD2">
        <w:rPr>
          <w:lang w:val="mn-MN"/>
        </w:rPr>
        <w:t>e</w:t>
      </w:r>
      <w:r w:rsidR="00017B41" w:rsidRPr="00C04AD2">
        <w:rPr>
          <w:lang w:val="mn-MN"/>
        </w:rPr>
        <w:t xml:space="preserve"> infrastructure </w:t>
      </w:r>
      <w:r w:rsidR="00B34C45" w:rsidRPr="00C04AD2">
        <w:rPr>
          <w:lang w:val="mn-MN"/>
        </w:rPr>
        <w:t xml:space="preserve">for cost optimisation especially in 5G </w:t>
      </w:r>
      <w:r w:rsidR="00017B41" w:rsidRPr="00C04AD2">
        <w:rPr>
          <w:lang w:val="mn-MN"/>
        </w:rPr>
        <w:t>implementing.  In some cases, this is also a result of a lack of new 5G spectrum</w:t>
      </w:r>
      <w:r w:rsidR="00CC3362" w:rsidRPr="00C04AD2">
        <w:rPr>
          <w:lang w:val="mn-MN"/>
        </w:rPr>
        <w:t xml:space="preserve"> for all mobile</w:t>
      </w:r>
      <w:r w:rsidR="00017B41" w:rsidRPr="00C04AD2">
        <w:rPr>
          <w:lang w:val="mn-MN"/>
        </w:rPr>
        <w:t xml:space="preserve"> operators</w:t>
      </w:r>
      <w:r w:rsidR="00CC3362" w:rsidRPr="00C04AD2">
        <w:rPr>
          <w:lang w:val="mn-MN"/>
        </w:rPr>
        <w:t xml:space="preserve">. While operators have been sharing passive infrastructure for some years, it is becoming more common for active infrastructure sharing for 5G implementation. This is </w:t>
      </w:r>
      <w:r w:rsidR="00CC3362" w:rsidRPr="00C04AD2">
        <w:rPr>
          <w:rFonts w:cs="Arial"/>
          <w:lang w:val="mn-MN"/>
        </w:rPr>
        <w:t>enabled by the development of multi-operator core network (MOCN) and multi-operator radio access network (MORAN). MORAN allows the sharing of the radio access network (RAN) whil</w:t>
      </w:r>
      <w:r w:rsidR="00123A74" w:rsidRPr="00C04AD2">
        <w:rPr>
          <w:rFonts w:cs="Arial"/>
          <w:lang w:val="mn-MN"/>
        </w:rPr>
        <w:t>e</w:t>
      </w:r>
      <w:r w:rsidR="00CC3362" w:rsidRPr="00C04AD2">
        <w:rPr>
          <w:rFonts w:cs="Arial"/>
          <w:lang w:val="mn-MN"/>
        </w:rPr>
        <w:t xml:space="preserve"> each operator uses its own dedicated spectrum. MOCN allows both RAN and spectrum to be shared whil</w:t>
      </w:r>
      <w:r w:rsidR="008E7CF6" w:rsidRPr="00C04AD2">
        <w:rPr>
          <w:rFonts w:cs="Arial"/>
          <w:lang w:val="mn-MN"/>
        </w:rPr>
        <w:t>e</w:t>
      </w:r>
      <w:r w:rsidR="00CC3362" w:rsidRPr="00C04AD2">
        <w:rPr>
          <w:rFonts w:cs="Arial"/>
          <w:lang w:val="mn-MN"/>
        </w:rPr>
        <w:t xml:space="preserve"> each operator continues to maintain</w:t>
      </w:r>
      <w:r w:rsidR="00A85723" w:rsidRPr="00C04AD2">
        <w:rPr>
          <w:rFonts w:cs="Arial"/>
          <w:lang w:val="mn-MN"/>
        </w:rPr>
        <w:t xml:space="preserve"> its own core network</w:t>
      </w:r>
      <w:r w:rsidR="00CC3362" w:rsidRPr="00C04AD2">
        <w:rPr>
          <w:lang w:val="mn-MN"/>
        </w:rPr>
        <w:t xml:space="preserve">. </w:t>
      </w:r>
      <w:r w:rsidR="00017B41" w:rsidRPr="00C04AD2">
        <w:rPr>
          <w:rFonts w:cs="Arial"/>
          <w:lang w:val="mn-MN"/>
        </w:rPr>
        <w:t xml:space="preserve">Sharing of active infrastructure means lowering of equipment costs as well as ongoing operational costs (e.g., manpower, hardware maintenance, and lower energy consumption). </w:t>
      </w:r>
    </w:p>
    <w:p w14:paraId="65DFA9F6" w14:textId="77777777" w:rsidR="00A85723" w:rsidRPr="00C04AD2" w:rsidRDefault="00A85723" w:rsidP="00A85723">
      <w:pPr>
        <w:rPr>
          <w:rFonts w:cs="Arial"/>
          <w:lang w:val="mn-MN"/>
        </w:rPr>
      </w:pPr>
      <w:r w:rsidRPr="00C04AD2">
        <w:rPr>
          <w:noProof/>
          <w:lang w:val="mn-MN" w:eastAsia="mn-MN"/>
        </w:rPr>
        <w:drawing>
          <wp:inline distT="0" distB="0" distL="0" distR="0" wp14:anchorId="143B4610" wp14:editId="40FB88F0">
            <wp:extent cx="5731510" cy="2337435"/>
            <wp:effectExtent l="0" t="0" r="2540" b="5715"/>
            <wp:docPr id="1048" name="Pictur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2337435"/>
                    </a:xfrm>
                    <a:prstGeom prst="rect">
                      <a:avLst/>
                    </a:prstGeom>
                  </pic:spPr>
                </pic:pic>
              </a:graphicData>
            </a:graphic>
          </wp:inline>
        </w:drawing>
      </w:r>
    </w:p>
    <w:p w14:paraId="508833E2" w14:textId="18E75681" w:rsidR="00A85723" w:rsidRPr="00C04AD2" w:rsidRDefault="00A85723" w:rsidP="00A85723">
      <w:pPr>
        <w:pStyle w:val="Caption"/>
        <w:jc w:val="center"/>
        <w:rPr>
          <w:rFonts w:cs="Arial"/>
          <w:i w:val="0"/>
          <w:iCs w:val="0"/>
          <w:lang w:val="mn-MN"/>
        </w:rPr>
      </w:pPr>
      <w:bookmarkStart w:id="14" w:name="_Toc77240214"/>
      <w:r w:rsidRPr="00C04AD2">
        <w:rPr>
          <w:lang w:val="mn-MN"/>
        </w:rPr>
        <w:t xml:space="preserve">Figure </w:t>
      </w:r>
      <w:r w:rsidRPr="00C04AD2">
        <w:rPr>
          <w:lang w:val="mn-MN"/>
        </w:rPr>
        <w:fldChar w:fldCharType="begin"/>
      </w:r>
      <w:r w:rsidRPr="00C04AD2">
        <w:rPr>
          <w:lang w:val="mn-MN"/>
        </w:rPr>
        <w:instrText xml:space="preserve"> SEQ Figure \* ARABIC </w:instrText>
      </w:r>
      <w:r w:rsidRPr="00C04AD2">
        <w:rPr>
          <w:lang w:val="mn-MN"/>
        </w:rPr>
        <w:fldChar w:fldCharType="separate"/>
      </w:r>
      <w:r w:rsidR="00D7783E" w:rsidRPr="00C04AD2">
        <w:rPr>
          <w:noProof/>
          <w:lang w:val="mn-MN"/>
        </w:rPr>
        <w:t>4</w:t>
      </w:r>
      <w:r w:rsidRPr="00C04AD2">
        <w:rPr>
          <w:noProof/>
          <w:lang w:val="mn-MN"/>
        </w:rPr>
        <w:fldChar w:fldCharType="end"/>
      </w:r>
      <w:r w:rsidRPr="00C04AD2">
        <w:rPr>
          <w:lang w:val="mn-MN"/>
        </w:rPr>
        <w:t>: Infrastructure Sharing (source: GSMA)</w:t>
      </w:r>
      <w:bookmarkEnd w:id="14"/>
    </w:p>
    <w:p w14:paraId="724BED68" w14:textId="77777777" w:rsidR="00A85723" w:rsidRPr="00C04AD2" w:rsidRDefault="00A85723" w:rsidP="00CC3362">
      <w:pPr>
        <w:rPr>
          <w:lang w:val="mn-MN"/>
        </w:rPr>
      </w:pPr>
    </w:p>
    <w:p w14:paraId="260423D4" w14:textId="29709B0E" w:rsidR="00C21099" w:rsidRPr="00C04AD2" w:rsidRDefault="00680C07" w:rsidP="00680C07">
      <w:pPr>
        <w:pStyle w:val="Heading3"/>
        <w:rPr>
          <w:lang w:val="mn-MN"/>
        </w:rPr>
      </w:pPr>
      <w:bookmarkStart w:id="15" w:name="_Toc95813606"/>
      <w:r w:rsidRPr="00C04AD2">
        <w:rPr>
          <w:lang w:val="mn-MN"/>
        </w:rPr>
        <w:t>2.</w:t>
      </w:r>
      <w:r w:rsidR="00F17818" w:rsidRPr="00C04AD2">
        <w:rPr>
          <w:lang w:val="mn-MN"/>
        </w:rPr>
        <w:t>4</w:t>
      </w:r>
      <w:r w:rsidRPr="00C04AD2">
        <w:rPr>
          <w:lang w:val="mn-MN"/>
        </w:rPr>
        <w:t>.3</w:t>
      </w:r>
      <w:r w:rsidRPr="00C04AD2">
        <w:rPr>
          <w:lang w:val="mn-MN"/>
        </w:rPr>
        <w:tab/>
      </w:r>
      <w:r w:rsidR="00196C84" w:rsidRPr="00C04AD2">
        <w:rPr>
          <w:lang w:val="mn-MN"/>
        </w:rPr>
        <w:t xml:space="preserve">Smart Cities and </w:t>
      </w:r>
      <w:r w:rsidR="00CD1860" w:rsidRPr="00C04AD2">
        <w:rPr>
          <w:lang w:val="mn-MN"/>
        </w:rPr>
        <w:t>Industrial Transformation</w:t>
      </w:r>
      <w:bookmarkEnd w:id="15"/>
    </w:p>
    <w:p w14:paraId="6AD1B671" w14:textId="40545F03" w:rsidR="0031420A" w:rsidRPr="00C04AD2" w:rsidRDefault="00205728">
      <w:pPr>
        <w:rPr>
          <w:lang w:val="mn-MN"/>
        </w:rPr>
      </w:pPr>
      <w:r w:rsidRPr="00C04AD2">
        <w:rPr>
          <w:lang w:val="mn-MN"/>
        </w:rPr>
        <w:t xml:space="preserve">With mobile subscription reaching saturation in many markets, connecting machines is creating new </w:t>
      </w:r>
      <w:r w:rsidR="006B1689" w:rsidRPr="00C04AD2">
        <w:rPr>
          <w:lang w:val="mn-MN"/>
        </w:rPr>
        <w:t xml:space="preserve">revenue </w:t>
      </w:r>
      <w:r w:rsidRPr="00C04AD2">
        <w:rPr>
          <w:lang w:val="mn-MN"/>
        </w:rPr>
        <w:t>opportunities for mobile operators. The benefits go beyond the consumers</w:t>
      </w:r>
      <w:r w:rsidR="00B64B3B" w:rsidRPr="00C04AD2">
        <w:rPr>
          <w:lang w:val="mn-MN"/>
        </w:rPr>
        <w:t xml:space="preserve"> (e.g., wearables and connected homes)</w:t>
      </w:r>
      <w:r w:rsidRPr="00C04AD2">
        <w:rPr>
          <w:lang w:val="mn-MN"/>
        </w:rPr>
        <w:t xml:space="preserve">. Industrial IoT is creating values for businesses in </w:t>
      </w:r>
      <w:r w:rsidR="000F7B88" w:rsidRPr="00C04AD2">
        <w:rPr>
          <w:lang w:val="mn-MN"/>
        </w:rPr>
        <w:t xml:space="preserve">terms of process </w:t>
      </w:r>
      <w:r w:rsidR="00314FA8" w:rsidRPr="00C04AD2">
        <w:rPr>
          <w:lang w:val="mn-MN"/>
        </w:rPr>
        <w:t>automation, productivity improvement</w:t>
      </w:r>
      <w:r w:rsidR="000F7B88" w:rsidRPr="00C04AD2">
        <w:rPr>
          <w:lang w:val="mn-MN"/>
        </w:rPr>
        <w:t xml:space="preserve"> and cost reduction. Deployed in the context of a smart city, it can help governments achieve better urban planning and environmental sustainability. </w:t>
      </w:r>
      <w:r w:rsidR="00960D50" w:rsidRPr="00C04AD2">
        <w:rPr>
          <w:lang w:val="mn-MN"/>
        </w:rPr>
        <w:t xml:space="preserve"> </w:t>
      </w:r>
      <w:r w:rsidR="008A3245" w:rsidRPr="00C04AD2">
        <w:rPr>
          <w:lang w:val="mn-MN"/>
        </w:rPr>
        <w:t xml:space="preserve">There are various use cases today addressing areas such as utility (water and energy management), transportation (intelligent transport systems), smart buildings, and healthcare (telemedicine). </w:t>
      </w:r>
    </w:p>
    <w:p w14:paraId="7D0933F5" w14:textId="247E59CD" w:rsidR="00BC111F" w:rsidRPr="00C04AD2" w:rsidRDefault="00A160F4">
      <w:pPr>
        <w:rPr>
          <w:lang w:val="mn-MN"/>
        </w:rPr>
      </w:pPr>
      <w:r w:rsidRPr="00C04AD2">
        <w:rPr>
          <w:lang w:val="mn-MN"/>
        </w:rPr>
        <w:t xml:space="preserve">There are existing </w:t>
      </w:r>
      <w:r w:rsidR="00DB686D" w:rsidRPr="00C04AD2">
        <w:rPr>
          <w:lang w:val="mn-MN"/>
        </w:rPr>
        <w:t xml:space="preserve">technologies </w:t>
      </w:r>
      <w:r w:rsidRPr="00C04AD2">
        <w:rPr>
          <w:lang w:val="mn-MN"/>
        </w:rPr>
        <w:t xml:space="preserve">supporting </w:t>
      </w:r>
      <w:r w:rsidR="00DB686D" w:rsidRPr="00C04AD2">
        <w:rPr>
          <w:lang w:val="mn-MN"/>
        </w:rPr>
        <w:t>IoT solutions</w:t>
      </w:r>
      <w:r w:rsidRPr="00C04AD2">
        <w:rPr>
          <w:lang w:val="mn-MN"/>
        </w:rPr>
        <w:t>, f</w:t>
      </w:r>
      <w:r w:rsidR="00DB686D" w:rsidRPr="00C04AD2">
        <w:rPr>
          <w:lang w:val="mn-MN"/>
        </w:rPr>
        <w:t>rom traditional M2M to LTE-M, NB-IoT, LoRa and SigFox</w:t>
      </w:r>
      <w:r w:rsidRPr="00C04AD2">
        <w:rPr>
          <w:lang w:val="mn-MN"/>
        </w:rPr>
        <w:t>. N</w:t>
      </w:r>
      <w:r w:rsidR="00DB686D" w:rsidRPr="00C04AD2">
        <w:rPr>
          <w:lang w:val="mn-MN"/>
        </w:rPr>
        <w:t>arrowband technologies suc</w:t>
      </w:r>
      <w:r w:rsidR="00483473" w:rsidRPr="00C04AD2">
        <w:rPr>
          <w:lang w:val="mn-MN"/>
        </w:rPr>
        <w:t xml:space="preserve">h as NB-IoT, LoRa and SigFox is suitable for </w:t>
      </w:r>
      <w:r w:rsidR="00DB686D" w:rsidRPr="00C04AD2">
        <w:rPr>
          <w:lang w:val="mn-MN"/>
        </w:rPr>
        <w:t xml:space="preserve">connections that require infrequent and low data rate transmission. </w:t>
      </w:r>
      <w:r w:rsidR="001136FA" w:rsidRPr="00C04AD2">
        <w:rPr>
          <w:lang w:val="mn-MN"/>
        </w:rPr>
        <w:t>These narrowband d</w:t>
      </w:r>
      <w:r w:rsidR="00DB686D" w:rsidRPr="00C04AD2">
        <w:rPr>
          <w:lang w:val="mn-MN"/>
        </w:rPr>
        <w:t xml:space="preserve">evices (e.g., smart energy meters) can operate </w:t>
      </w:r>
      <w:r w:rsidR="00483473" w:rsidRPr="00C04AD2">
        <w:rPr>
          <w:lang w:val="mn-MN"/>
        </w:rPr>
        <w:t xml:space="preserve">for 10 years without </w:t>
      </w:r>
      <w:r w:rsidR="001136FA" w:rsidRPr="00C04AD2">
        <w:rPr>
          <w:lang w:val="mn-MN"/>
        </w:rPr>
        <w:t xml:space="preserve">the need to change the battery, which saves manpower from frequently replacing batteries of thousands of devices. </w:t>
      </w:r>
      <w:r w:rsidR="000F7B88" w:rsidRPr="00C04AD2">
        <w:rPr>
          <w:lang w:val="mn-MN"/>
        </w:rPr>
        <w:t xml:space="preserve">For non-static IoT solutions and higher </w:t>
      </w:r>
      <w:r w:rsidR="002954D8" w:rsidRPr="00C04AD2">
        <w:rPr>
          <w:lang w:val="mn-MN"/>
        </w:rPr>
        <w:t>data rates,</w:t>
      </w:r>
      <w:r w:rsidR="000F7B88" w:rsidRPr="00C04AD2">
        <w:rPr>
          <w:lang w:val="mn-MN"/>
        </w:rPr>
        <w:t xml:space="preserve"> </w:t>
      </w:r>
      <w:r w:rsidR="001136FA" w:rsidRPr="00C04AD2">
        <w:rPr>
          <w:lang w:val="mn-MN"/>
        </w:rPr>
        <w:t xml:space="preserve">LTE-M </w:t>
      </w:r>
      <w:r w:rsidR="002954D8" w:rsidRPr="00C04AD2">
        <w:rPr>
          <w:lang w:val="mn-MN"/>
        </w:rPr>
        <w:t xml:space="preserve">is a better fit. </w:t>
      </w:r>
      <w:r w:rsidRPr="00C04AD2">
        <w:rPr>
          <w:lang w:val="mn-MN"/>
        </w:rPr>
        <w:t xml:space="preserve"> While 5G IoT capability is still being developed, it </w:t>
      </w:r>
      <w:r w:rsidR="00196C84" w:rsidRPr="00C04AD2">
        <w:rPr>
          <w:lang w:val="mn-MN"/>
        </w:rPr>
        <w:t>will greatly enhance the connectivity of sensors and IoT devices to increase the number of use cases for busine</w:t>
      </w:r>
      <w:r w:rsidR="002954D8" w:rsidRPr="00C04AD2">
        <w:rPr>
          <w:lang w:val="mn-MN"/>
        </w:rPr>
        <w:t>ss and social applications. 5G provides</w:t>
      </w:r>
      <w:r w:rsidR="00196C84" w:rsidRPr="00C04AD2">
        <w:rPr>
          <w:lang w:val="mn-MN"/>
        </w:rPr>
        <w:t xml:space="preserve"> the ability to connect a higher density of devices (1 million device connections / km</w:t>
      </w:r>
      <w:r w:rsidR="00196C84" w:rsidRPr="00C04AD2">
        <w:rPr>
          <w:vertAlign w:val="superscript"/>
          <w:lang w:val="mn-MN"/>
        </w:rPr>
        <w:t>2</w:t>
      </w:r>
      <w:r w:rsidR="00196C84" w:rsidRPr="00C04AD2">
        <w:rPr>
          <w:lang w:val="mn-MN"/>
        </w:rPr>
        <w:t>), improved reliability (10</w:t>
      </w:r>
      <w:r w:rsidR="00196C84" w:rsidRPr="00C04AD2">
        <w:rPr>
          <w:vertAlign w:val="superscript"/>
          <w:lang w:val="mn-MN"/>
        </w:rPr>
        <w:t>-9</w:t>
      </w:r>
      <w:r w:rsidR="00196C84" w:rsidRPr="00C04AD2">
        <w:rPr>
          <w:lang w:val="mn-MN"/>
        </w:rPr>
        <w:t xml:space="preserve"> error-rate), low latency (</w:t>
      </w:r>
      <w:r w:rsidR="00DB686D" w:rsidRPr="00C04AD2">
        <w:rPr>
          <w:lang w:val="mn-MN"/>
        </w:rPr>
        <w:t>1ms)</w:t>
      </w:r>
      <w:r w:rsidR="00196C84" w:rsidRPr="00C04AD2">
        <w:rPr>
          <w:lang w:val="mn-MN"/>
        </w:rPr>
        <w:t xml:space="preserve"> and higher energy</w:t>
      </w:r>
      <w:r w:rsidR="002954D8" w:rsidRPr="00C04AD2">
        <w:rPr>
          <w:lang w:val="mn-MN"/>
        </w:rPr>
        <w:t xml:space="preserve"> efficiency. For example, lower latency is required for time sensitive applications such as </w:t>
      </w:r>
      <w:r w:rsidR="002954D8" w:rsidRPr="00C04AD2">
        <w:rPr>
          <w:lang w:val="mn-MN"/>
        </w:rPr>
        <w:lastRenderedPageBreak/>
        <w:t xml:space="preserve">autonomous vehicles, industrial automation and online gaming. Reliability is crucial of mission-critical applications such as those in healthcare and security. </w:t>
      </w:r>
    </w:p>
    <w:p w14:paraId="57406919" w14:textId="77E50AE9" w:rsidR="009E5D7E" w:rsidRPr="00C04AD2" w:rsidRDefault="00960D50" w:rsidP="00960D50">
      <w:pPr>
        <w:rPr>
          <w:lang w:val="mn-MN"/>
        </w:rPr>
      </w:pPr>
      <w:r w:rsidRPr="00C04AD2">
        <w:rPr>
          <w:b/>
          <w:bCs/>
          <w:lang w:val="mn-MN"/>
        </w:rPr>
        <w:t>Multi-access edge computing</w:t>
      </w:r>
      <w:r w:rsidR="00A160F4" w:rsidRPr="00C04AD2">
        <w:rPr>
          <w:b/>
          <w:bCs/>
          <w:lang w:val="mn-MN"/>
        </w:rPr>
        <w:t xml:space="preserve"> (MEC) </w:t>
      </w:r>
      <w:r w:rsidR="00A160F4" w:rsidRPr="00C04AD2">
        <w:rPr>
          <w:lang w:val="mn-MN"/>
        </w:rPr>
        <w:t xml:space="preserve">is another area being developed that will </w:t>
      </w:r>
      <w:r w:rsidR="00A71823" w:rsidRPr="00C04AD2">
        <w:rPr>
          <w:lang w:val="mn-MN"/>
        </w:rPr>
        <w:t xml:space="preserve">bring about </w:t>
      </w:r>
      <w:r w:rsidR="00F013BB" w:rsidRPr="00C04AD2">
        <w:rPr>
          <w:lang w:val="mn-MN"/>
        </w:rPr>
        <w:t xml:space="preserve">important changes to enable new real-time, mission-critical use cases. While cloud computing has brought about cost-effective digital solutions (e.g., data analytics, AI/ML, </w:t>
      </w:r>
      <w:r w:rsidR="00283169" w:rsidRPr="00C04AD2">
        <w:rPr>
          <w:lang w:val="mn-MN"/>
        </w:rPr>
        <w:t xml:space="preserve">video), it is not feasible to support real-time, mission-critical solutions (e.g., computer vision for detect detection at an assembly line) due to the network latency and bandwidth required. </w:t>
      </w:r>
      <w:r w:rsidR="004704B8" w:rsidRPr="00C04AD2">
        <w:rPr>
          <w:lang w:val="mn-MN"/>
        </w:rPr>
        <w:t>There is also data privacy and security considerations for highly regulated industries (e.g., healthcare</w:t>
      </w:r>
      <w:r w:rsidR="008E7CF6" w:rsidRPr="00C04AD2">
        <w:rPr>
          <w:lang w:val="mn-MN"/>
        </w:rPr>
        <w:t xml:space="preserve"> and</w:t>
      </w:r>
      <w:r w:rsidR="004704B8" w:rsidRPr="00C04AD2">
        <w:rPr>
          <w:lang w:val="mn-MN"/>
        </w:rPr>
        <w:t xml:space="preserve"> banking). </w:t>
      </w:r>
      <w:r w:rsidR="00283169" w:rsidRPr="00C04AD2">
        <w:rPr>
          <w:lang w:val="mn-MN"/>
        </w:rPr>
        <w:t xml:space="preserve">5G connectivity plus </w:t>
      </w:r>
      <w:r w:rsidR="009462B5" w:rsidRPr="00C04AD2">
        <w:rPr>
          <w:lang w:val="mn-MN"/>
        </w:rPr>
        <w:t>MEC</w:t>
      </w:r>
      <w:r w:rsidR="00283169" w:rsidRPr="00C04AD2">
        <w:rPr>
          <w:lang w:val="mn-MN"/>
        </w:rPr>
        <w:t xml:space="preserve"> (bringing the cloud capabilities to the network edge) significantly reduces the network latency and performance of real-time applications</w:t>
      </w:r>
      <w:r w:rsidR="004704B8" w:rsidRPr="00C04AD2">
        <w:rPr>
          <w:lang w:val="mn-MN"/>
        </w:rPr>
        <w:t>; and provides an additional layer of security protection</w:t>
      </w:r>
      <w:r w:rsidR="00283169" w:rsidRPr="00C04AD2">
        <w:rPr>
          <w:lang w:val="mn-MN"/>
        </w:rPr>
        <w:t xml:space="preserve">. Hyperscalers including AWS, Microsoft and Google Cloud have been working with mobile operators to develop MEC solutions, bring cloud solutions to the mobile edge. </w:t>
      </w:r>
      <w:r w:rsidR="004704B8" w:rsidRPr="00C04AD2">
        <w:rPr>
          <w:lang w:val="mn-MN"/>
        </w:rPr>
        <w:t xml:space="preserve"> </w:t>
      </w:r>
      <w:r w:rsidR="009E5D7E" w:rsidRPr="00C04AD2">
        <w:rPr>
          <w:lang w:val="mn-MN"/>
        </w:rPr>
        <w:t xml:space="preserve">AWS for example, has already set up MEC zones (known as Wavelength Zones) in the US, </w:t>
      </w:r>
      <w:r w:rsidR="007016FE" w:rsidRPr="00C04AD2">
        <w:rPr>
          <w:lang w:val="mn-MN"/>
        </w:rPr>
        <w:t>Japan, Korea and the UK in partnership with Verizon, KDDI, SK Telecom and Vodafone respectively</w:t>
      </w:r>
      <w:r w:rsidR="007016FE" w:rsidRPr="00C04AD2">
        <w:rPr>
          <w:rStyle w:val="FootnoteReference"/>
          <w:lang w:val="mn-MN"/>
        </w:rPr>
        <w:footnoteReference w:id="13"/>
      </w:r>
      <w:r w:rsidR="007016FE" w:rsidRPr="00C04AD2">
        <w:rPr>
          <w:lang w:val="mn-MN"/>
        </w:rPr>
        <w:t xml:space="preserve">. </w:t>
      </w:r>
    </w:p>
    <w:p w14:paraId="3B92FB8E" w14:textId="1D8C3C83" w:rsidR="00960D50" w:rsidRPr="00C04AD2" w:rsidRDefault="00912A8D" w:rsidP="00960D50">
      <w:pPr>
        <w:rPr>
          <w:lang w:val="mn-MN"/>
        </w:rPr>
      </w:pPr>
      <w:r w:rsidRPr="00C04AD2">
        <w:rPr>
          <w:b/>
          <w:bCs/>
          <w:lang w:val="mn-MN"/>
        </w:rPr>
        <w:t>Private 5G networks</w:t>
      </w:r>
      <w:r w:rsidRPr="00C04AD2">
        <w:rPr>
          <w:lang w:val="mn-MN"/>
        </w:rPr>
        <w:t xml:space="preserve"> is another possibility for enterprises that require extensive connectivity for secure, real-time applications. Some mining companies, manufacturing plants, ports and airports have already deployed private wireless networks to automate </w:t>
      </w:r>
      <w:r w:rsidR="00DC6C9F" w:rsidRPr="00C04AD2">
        <w:rPr>
          <w:lang w:val="mn-MN"/>
        </w:rPr>
        <w:t>operations.  Private 5G is also an option i</w:t>
      </w:r>
      <w:r w:rsidR="009E5D7E" w:rsidRPr="00C04AD2">
        <w:rPr>
          <w:lang w:val="mn-MN"/>
        </w:rPr>
        <w:t>n areas where the hyperscalers</w:t>
      </w:r>
      <w:r w:rsidR="007016FE" w:rsidRPr="00C04AD2">
        <w:rPr>
          <w:lang w:val="mn-MN"/>
        </w:rPr>
        <w:t xml:space="preserve"> and mobile operators have not set up an edge location</w:t>
      </w:r>
      <w:r w:rsidR="00DC6C9F" w:rsidRPr="00C04AD2">
        <w:rPr>
          <w:lang w:val="mn-MN"/>
        </w:rPr>
        <w:t xml:space="preserve">. For example, </w:t>
      </w:r>
      <w:r w:rsidR="009E5D7E" w:rsidRPr="00C04AD2">
        <w:rPr>
          <w:lang w:val="mn-MN"/>
        </w:rPr>
        <w:t>Telefonica Tech signed a collaborative agreement with Microsoft</w:t>
      </w:r>
      <w:r w:rsidR="00DC6C9F" w:rsidRPr="00C04AD2">
        <w:rPr>
          <w:lang w:val="mn-MN"/>
        </w:rPr>
        <w:t xml:space="preserve"> in May 2021</w:t>
      </w:r>
      <w:r w:rsidR="009E5D7E" w:rsidRPr="00C04AD2">
        <w:rPr>
          <w:lang w:val="mn-MN"/>
        </w:rPr>
        <w:t xml:space="preserve"> to integrate private 5G </w:t>
      </w:r>
      <w:r w:rsidR="00DC6C9F" w:rsidRPr="00C04AD2">
        <w:rPr>
          <w:lang w:val="mn-MN"/>
        </w:rPr>
        <w:t xml:space="preserve">with </w:t>
      </w:r>
      <w:r w:rsidR="009E5D7E" w:rsidRPr="00C04AD2">
        <w:rPr>
          <w:lang w:val="mn-MN"/>
        </w:rPr>
        <w:t xml:space="preserve">Azure Private Edge Zone </w:t>
      </w:r>
      <w:r w:rsidR="00DC6C9F" w:rsidRPr="00C04AD2">
        <w:rPr>
          <w:lang w:val="mn-MN"/>
        </w:rPr>
        <w:t>to enable automation and control of industrial processes</w:t>
      </w:r>
      <w:r w:rsidR="00DC6C9F" w:rsidRPr="00C04AD2">
        <w:rPr>
          <w:rStyle w:val="FootnoteReference"/>
          <w:lang w:val="mn-MN"/>
        </w:rPr>
        <w:footnoteReference w:id="14"/>
      </w:r>
      <w:r w:rsidR="00DC6C9F" w:rsidRPr="00C04AD2">
        <w:rPr>
          <w:lang w:val="mn-MN"/>
        </w:rPr>
        <w:t xml:space="preserve">. </w:t>
      </w:r>
    </w:p>
    <w:p w14:paraId="35CCE998" w14:textId="5A72DD7C" w:rsidR="00ED36F1" w:rsidRPr="00C04AD2" w:rsidRDefault="004634DB" w:rsidP="004F447D">
      <w:pPr>
        <w:rPr>
          <w:bCs/>
          <w:lang w:val="mn-MN"/>
        </w:rPr>
      </w:pPr>
      <w:r w:rsidRPr="00C04AD2">
        <w:rPr>
          <w:b/>
          <w:lang w:val="mn-MN"/>
        </w:rPr>
        <w:t>Network Slicing</w:t>
      </w:r>
      <w:r w:rsidR="00CD5258" w:rsidRPr="00C04AD2">
        <w:rPr>
          <w:b/>
          <w:lang w:val="mn-MN"/>
        </w:rPr>
        <w:t xml:space="preserve"> </w:t>
      </w:r>
      <w:r w:rsidR="00491983" w:rsidRPr="00C04AD2">
        <w:rPr>
          <w:bCs/>
          <w:lang w:val="mn-MN"/>
        </w:rPr>
        <w:t xml:space="preserve">will be a key 5G capability as the technology becomes mature, </w:t>
      </w:r>
      <w:r w:rsidR="007C46AD" w:rsidRPr="00C04AD2">
        <w:rPr>
          <w:bCs/>
          <w:lang w:val="mn-MN"/>
        </w:rPr>
        <w:t>a</w:t>
      </w:r>
      <w:r w:rsidR="00FB0F49" w:rsidRPr="00C04AD2">
        <w:rPr>
          <w:bCs/>
          <w:lang w:val="mn-MN"/>
        </w:rPr>
        <w:t>nd</w:t>
      </w:r>
      <w:r w:rsidR="00491983" w:rsidRPr="00C04AD2">
        <w:rPr>
          <w:bCs/>
          <w:lang w:val="mn-MN"/>
        </w:rPr>
        <w:t xml:space="preserve"> operators implement the 5G standalone architecture (SA). </w:t>
      </w:r>
      <w:r w:rsidR="007C46AD" w:rsidRPr="00C04AD2">
        <w:rPr>
          <w:bCs/>
          <w:lang w:val="mn-MN"/>
        </w:rPr>
        <w:t xml:space="preserve">Through a 5G SA cloud native service platforms, network slices can be provisioned with different quality of service and latency to meet </w:t>
      </w:r>
      <w:r w:rsidR="00D26399" w:rsidRPr="00C04AD2">
        <w:rPr>
          <w:lang w:val="mn-MN"/>
        </w:rPr>
        <w:t>specific customer needs around applications, service levels and devices.</w:t>
      </w:r>
      <w:r w:rsidR="00A27834" w:rsidRPr="00C04AD2">
        <w:rPr>
          <w:lang w:val="mn-MN"/>
        </w:rPr>
        <w:t xml:space="preserve"> </w:t>
      </w:r>
      <w:r w:rsidR="00B473B6" w:rsidRPr="00C04AD2">
        <w:rPr>
          <w:lang w:val="mn-MN"/>
        </w:rPr>
        <w:t>N</w:t>
      </w:r>
      <w:r w:rsidR="00D26399" w:rsidRPr="00C04AD2">
        <w:rPr>
          <w:lang w:val="mn-MN"/>
        </w:rPr>
        <w:t xml:space="preserve">etwork slicing </w:t>
      </w:r>
      <w:r w:rsidR="00B473B6" w:rsidRPr="00C04AD2">
        <w:rPr>
          <w:lang w:val="mn-MN"/>
        </w:rPr>
        <w:t xml:space="preserve">allows mobile operators to offer </w:t>
      </w:r>
      <w:r w:rsidR="00C53D6C" w:rsidRPr="00C04AD2">
        <w:rPr>
          <w:lang w:val="mn-MN"/>
        </w:rPr>
        <w:t>“slices” of their networks to different enterprises for their exclusive use, based on their required service levels.</w:t>
      </w:r>
      <w:r w:rsidR="00FB0F49" w:rsidRPr="00C04AD2">
        <w:rPr>
          <w:lang w:val="mn-MN"/>
        </w:rPr>
        <w:t xml:space="preserve"> </w:t>
      </w:r>
      <w:r w:rsidR="00A27834" w:rsidRPr="00C04AD2">
        <w:rPr>
          <w:lang w:val="mn-MN"/>
        </w:rPr>
        <w:t xml:space="preserve">For example, </w:t>
      </w:r>
      <w:r w:rsidR="00DE1FC6" w:rsidRPr="00C04AD2">
        <w:rPr>
          <w:lang w:val="mn-MN"/>
        </w:rPr>
        <w:t xml:space="preserve">an operator can set up </w:t>
      </w:r>
      <w:r w:rsidR="00A27834" w:rsidRPr="00C04AD2">
        <w:rPr>
          <w:lang w:val="mn-MN"/>
        </w:rPr>
        <w:t>a network slice to support autonomous vehicles that require low latency and ultra-reliable but not necessarily high data rates</w:t>
      </w:r>
      <w:r w:rsidR="00DE1FC6" w:rsidRPr="00C04AD2">
        <w:rPr>
          <w:lang w:val="mn-MN"/>
        </w:rPr>
        <w:t>; and configure another network slice for video-streaming that requires high data rates and low latency</w:t>
      </w:r>
      <w:r w:rsidR="00A27834" w:rsidRPr="00C04AD2">
        <w:rPr>
          <w:lang w:val="mn-MN"/>
        </w:rPr>
        <w:t>.</w:t>
      </w:r>
      <w:r w:rsidR="00910DCC" w:rsidRPr="00C04AD2">
        <w:rPr>
          <w:lang w:val="mn-MN"/>
        </w:rPr>
        <w:tab/>
      </w:r>
      <w:r w:rsidR="0099491C" w:rsidRPr="00C04AD2">
        <w:rPr>
          <w:lang w:val="mn-MN"/>
        </w:rPr>
        <w:t xml:space="preserve"> </w:t>
      </w:r>
    </w:p>
    <w:p w14:paraId="112A4C5B" w14:textId="77777777" w:rsidR="004D150B" w:rsidRPr="00C04AD2" w:rsidRDefault="004D150B">
      <w:pPr>
        <w:rPr>
          <w:lang w:val="mn-MN"/>
        </w:rPr>
      </w:pPr>
      <w:r w:rsidRPr="00C04AD2">
        <w:rPr>
          <w:lang w:val="mn-MN"/>
        </w:rPr>
        <w:br w:type="page"/>
      </w:r>
    </w:p>
    <w:p w14:paraId="1EBFF443" w14:textId="4F83EA5F" w:rsidR="004D150B" w:rsidRPr="00C04AD2" w:rsidRDefault="004D150B" w:rsidP="004D150B">
      <w:pPr>
        <w:pStyle w:val="Heading1"/>
        <w:numPr>
          <w:ilvl w:val="0"/>
          <w:numId w:val="11"/>
        </w:numPr>
        <w:rPr>
          <w:lang w:val="mn-MN"/>
        </w:rPr>
      </w:pPr>
      <w:bookmarkStart w:id="16" w:name="_Toc95813607"/>
      <w:r w:rsidRPr="00C04AD2">
        <w:rPr>
          <w:lang w:val="mn-MN"/>
        </w:rPr>
        <w:lastRenderedPageBreak/>
        <w:t xml:space="preserve">Current </w:t>
      </w:r>
      <w:r w:rsidR="005A4BAA" w:rsidRPr="00C04AD2">
        <w:rPr>
          <w:lang w:val="mn-MN"/>
        </w:rPr>
        <w:t>Situation in Mongolia</w:t>
      </w:r>
      <w:bookmarkEnd w:id="16"/>
      <w:r w:rsidRPr="00C04AD2">
        <w:rPr>
          <w:lang w:val="mn-MN"/>
        </w:rPr>
        <w:t xml:space="preserve">   </w:t>
      </w:r>
    </w:p>
    <w:p w14:paraId="450A6078" w14:textId="77777777" w:rsidR="004D150B" w:rsidRPr="00C04AD2" w:rsidRDefault="004D150B" w:rsidP="004D150B">
      <w:pPr>
        <w:rPr>
          <w:lang w:val="mn-MN"/>
        </w:rPr>
      </w:pPr>
    </w:p>
    <w:p w14:paraId="3A23A2ED" w14:textId="22E41D7D" w:rsidR="004D150B" w:rsidRPr="00C04AD2" w:rsidRDefault="004D150B" w:rsidP="004D150B">
      <w:pPr>
        <w:pStyle w:val="Heading2"/>
        <w:rPr>
          <w:lang w:val="mn-MN"/>
        </w:rPr>
      </w:pPr>
      <w:bookmarkStart w:id="17" w:name="_Toc95813608"/>
      <w:r w:rsidRPr="00C04AD2">
        <w:rPr>
          <w:lang w:val="mn-MN"/>
        </w:rPr>
        <w:t>3.1</w:t>
      </w:r>
      <w:r w:rsidRPr="00C04AD2">
        <w:rPr>
          <w:lang w:val="mn-MN"/>
        </w:rPr>
        <w:tab/>
      </w:r>
      <w:r w:rsidR="003E19BE" w:rsidRPr="00C04AD2">
        <w:rPr>
          <w:lang w:val="mn-MN"/>
        </w:rPr>
        <w:t>Digital Nation</w:t>
      </w:r>
      <w:bookmarkEnd w:id="17"/>
    </w:p>
    <w:p w14:paraId="123B9FCE" w14:textId="0CD3A8B2" w:rsidR="003E19BE" w:rsidRPr="00C04AD2" w:rsidRDefault="00A43B57" w:rsidP="004D150B">
      <w:pPr>
        <w:rPr>
          <w:lang w:val="mn-MN"/>
        </w:rPr>
      </w:pPr>
      <w:r w:rsidRPr="00C04AD2">
        <w:rPr>
          <w:lang w:val="mn-MN"/>
        </w:rPr>
        <w:t xml:space="preserve">In 2020, the Mongolian government set out its five-year mission to build a ‘digital nation’. </w:t>
      </w:r>
      <w:r w:rsidR="001B5378" w:rsidRPr="00C04AD2">
        <w:rPr>
          <w:lang w:val="mn-MN"/>
        </w:rPr>
        <w:t xml:space="preserve">The overarching goal is to harness digital technologies to facilitate innovation, streamline public services, and diversify the county’s mining-reliant economy. </w:t>
      </w:r>
      <w:r w:rsidR="0052491B" w:rsidRPr="00C04AD2">
        <w:rPr>
          <w:lang w:val="mn-MN"/>
        </w:rPr>
        <w:t xml:space="preserve">Under the Digital Nation initiative, there are six key goals as shown in </w:t>
      </w:r>
      <w:r w:rsidR="00EB3BCE" w:rsidRPr="00C04AD2">
        <w:rPr>
          <w:lang w:val="mn-MN"/>
        </w:rPr>
        <w:fldChar w:fldCharType="begin"/>
      </w:r>
      <w:r w:rsidR="00EB3BCE" w:rsidRPr="00C04AD2">
        <w:rPr>
          <w:lang w:val="mn-MN"/>
        </w:rPr>
        <w:instrText xml:space="preserve"> REF _Ref92137561 \h </w:instrText>
      </w:r>
      <w:r w:rsidR="00EB3BCE" w:rsidRPr="00C04AD2">
        <w:rPr>
          <w:lang w:val="mn-MN"/>
        </w:rPr>
      </w:r>
      <w:r w:rsidR="00EB3BCE" w:rsidRPr="00C04AD2">
        <w:rPr>
          <w:lang w:val="mn-MN"/>
        </w:rPr>
        <w:fldChar w:fldCharType="separate"/>
      </w:r>
      <w:r w:rsidR="00D7783E" w:rsidRPr="00C04AD2">
        <w:rPr>
          <w:lang w:val="mn-MN"/>
        </w:rPr>
        <w:t xml:space="preserve">Figure </w:t>
      </w:r>
      <w:r w:rsidR="00D7783E" w:rsidRPr="00C04AD2">
        <w:rPr>
          <w:noProof/>
          <w:lang w:val="mn-MN"/>
        </w:rPr>
        <w:t>5</w:t>
      </w:r>
      <w:r w:rsidR="00EB3BCE" w:rsidRPr="00C04AD2">
        <w:rPr>
          <w:lang w:val="mn-MN"/>
        </w:rPr>
        <w:fldChar w:fldCharType="end"/>
      </w:r>
      <w:r w:rsidR="00EB3BCE" w:rsidRPr="00C04AD2">
        <w:rPr>
          <w:lang w:val="mn-MN"/>
        </w:rPr>
        <w:t xml:space="preserve">. </w:t>
      </w:r>
    </w:p>
    <w:p w14:paraId="71EFAB5D" w14:textId="3476369F" w:rsidR="00AB21F2" w:rsidRPr="00C04AD2" w:rsidRDefault="00AB21F2" w:rsidP="00AB21F2">
      <w:pPr>
        <w:jc w:val="center"/>
        <w:rPr>
          <w:lang w:val="mn-MN"/>
        </w:rPr>
      </w:pPr>
      <w:r w:rsidRPr="00C04AD2">
        <w:rPr>
          <w:noProof/>
          <w:lang w:val="mn-MN" w:eastAsia="mn-MN"/>
        </w:rPr>
        <w:drawing>
          <wp:inline distT="0" distB="0" distL="0" distR="0" wp14:anchorId="31663F41" wp14:editId="6333B8E4">
            <wp:extent cx="5561937" cy="2835946"/>
            <wp:effectExtent l="0" t="0" r="127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72335" cy="2841248"/>
                    </a:xfrm>
                    <a:prstGeom prst="rect">
                      <a:avLst/>
                    </a:prstGeom>
                    <a:noFill/>
                    <a:ln>
                      <a:noFill/>
                    </a:ln>
                  </pic:spPr>
                </pic:pic>
              </a:graphicData>
            </a:graphic>
          </wp:inline>
        </w:drawing>
      </w:r>
    </w:p>
    <w:p w14:paraId="3EFD7A41" w14:textId="39440D87" w:rsidR="0052491B" w:rsidRPr="00C04AD2" w:rsidRDefault="0052491B" w:rsidP="00A85723">
      <w:pPr>
        <w:pStyle w:val="Caption"/>
        <w:jc w:val="center"/>
        <w:rPr>
          <w:rFonts w:cs="Arial"/>
          <w:lang w:val="mn-MN"/>
        </w:rPr>
      </w:pPr>
      <w:bookmarkStart w:id="18" w:name="_Ref92137561"/>
      <w:bookmarkStart w:id="19" w:name="_Ref92137505"/>
      <w:r w:rsidRPr="00C04AD2">
        <w:rPr>
          <w:lang w:val="mn-MN"/>
        </w:rPr>
        <w:t xml:space="preserve">Figure </w:t>
      </w:r>
      <w:r w:rsidRPr="00C04AD2">
        <w:rPr>
          <w:lang w:val="mn-MN"/>
        </w:rPr>
        <w:fldChar w:fldCharType="begin"/>
      </w:r>
      <w:r w:rsidRPr="00C04AD2">
        <w:rPr>
          <w:lang w:val="mn-MN"/>
        </w:rPr>
        <w:instrText xml:space="preserve"> SEQ Figure \* ARABIC </w:instrText>
      </w:r>
      <w:r w:rsidRPr="00C04AD2">
        <w:rPr>
          <w:lang w:val="mn-MN"/>
        </w:rPr>
        <w:fldChar w:fldCharType="separate"/>
      </w:r>
      <w:r w:rsidR="00D7783E" w:rsidRPr="00C04AD2">
        <w:rPr>
          <w:noProof/>
          <w:lang w:val="mn-MN"/>
        </w:rPr>
        <w:t>5</w:t>
      </w:r>
      <w:r w:rsidRPr="00C04AD2">
        <w:rPr>
          <w:noProof/>
          <w:lang w:val="mn-MN"/>
        </w:rPr>
        <w:fldChar w:fldCharType="end"/>
      </w:r>
      <w:bookmarkEnd w:id="18"/>
      <w:r w:rsidRPr="00C04AD2">
        <w:rPr>
          <w:lang w:val="mn-MN"/>
        </w:rPr>
        <w:t>: Six Goals to Become a Digital Nation</w:t>
      </w:r>
      <w:bookmarkEnd w:id="19"/>
    </w:p>
    <w:p w14:paraId="1054ABC8" w14:textId="1128B80A" w:rsidR="00936F5E" w:rsidRPr="00C04AD2" w:rsidRDefault="0031378C" w:rsidP="00EB3BCE">
      <w:pPr>
        <w:rPr>
          <w:lang w:val="mn-MN"/>
        </w:rPr>
      </w:pPr>
      <w:r w:rsidRPr="00C04AD2">
        <w:rPr>
          <w:lang w:val="mn-MN"/>
        </w:rPr>
        <w:t>In early 2021, E-Mongolia, an online platform for government services was launched. The platform provides more than 180 most in-demand services from the application of an ID card to the application for a business licence. The platform has significantly reduced the time for transactions across various government services, re</w:t>
      </w:r>
      <w:r w:rsidR="00DE7463" w:rsidRPr="00C04AD2">
        <w:rPr>
          <w:lang w:val="mn-MN"/>
        </w:rPr>
        <w:t>sulting in improvement in productivity and reduction in costs (e.g., paperwork, postage, travel costs, etc.). E-Mongolia has been a success, with more than 700,000 people using the platform, five months after the launch</w:t>
      </w:r>
      <w:r w:rsidR="00DE7463" w:rsidRPr="00C04AD2">
        <w:rPr>
          <w:rStyle w:val="FootnoteReference"/>
          <w:lang w:val="mn-MN"/>
        </w:rPr>
        <w:footnoteReference w:id="15"/>
      </w:r>
      <w:r w:rsidR="00DE7463" w:rsidRPr="00C04AD2">
        <w:rPr>
          <w:lang w:val="mn-MN"/>
        </w:rPr>
        <w:t xml:space="preserve">. </w:t>
      </w:r>
    </w:p>
    <w:p w14:paraId="711B2FB1" w14:textId="2E4EB348" w:rsidR="005C4CEB" w:rsidRPr="00C04AD2" w:rsidRDefault="00EB3BCE" w:rsidP="005C4CEB">
      <w:pPr>
        <w:rPr>
          <w:lang w:val="mn-MN"/>
        </w:rPr>
      </w:pPr>
      <w:r w:rsidRPr="00C04AD2">
        <w:rPr>
          <w:lang w:val="mn-MN"/>
        </w:rPr>
        <w:t xml:space="preserve">Digital infrastructure is a key pillar underpinning the other digital goals. </w:t>
      </w:r>
      <w:r w:rsidR="005C4CEB" w:rsidRPr="00C04AD2">
        <w:rPr>
          <w:lang w:val="mn-MN"/>
        </w:rPr>
        <w:t xml:space="preserve">The telecommunications infrastructure is critical to support the economic development, particularly in driving the digital economy. Globally, the adoption of digital services is rapidly rising resulting in more economic activity online connecting people, businesses, devices and processes. The backbone of digital economy is hyper-connectivity and the mobile network infrastructure plays a crucial role </w:t>
      </w:r>
      <w:r w:rsidR="002727BE" w:rsidRPr="00C04AD2">
        <w:rPr>
          <w:lang w:val="mn-MN"/>
        </w:rPr>
        <w:t>in connecting a growing number</w:t>
      </w:r>
      <w:r w:rsidR="005C4CEB" w:rsidRPr="00C04AD2">
        <w:rPr>
          <w:lang w:val="mn-MN"/>
        </w:rPr>
        <w:t xml:space="preserve"> devices and machines</w:t>
      </w:r>
      <w:r w:rsidR="002727BE" w:rsidRPr="00C04AD2">
        <w:rPr>
          <w:lang w:val="mn-MN"/>
        </w:rPr>
        <w:t xml:space="preserve">.  </w:t>
      </w:r>
    </w:p>
    <w:p w14:paraId="6EF9DFC5" w14:textId="219A075C" w:rsidR="00A02828" w:rsidRPr="00C04AD2" w:rsidRDefault="002727BE" w:rsidP="00EB3BCE">
      <w:pPr>
        <w:rPr>
          <w:lang w:val="mn-MN"/>
        </w:rPr>
      </w:pPr>
      <w:r w:rsidRPr="00C04AD2">
        <w:rPr>
          <w:lang w:val="mn-MN"/>
        </w:rPr>
        <w:t xml:space="preserve">In Mongolia, the Digital Nation program seeks to </w:t>
      </w:r>
      <w:r w:rsidR="00936F5E" w:rsidRPr="00C04AD2">
        <w:rPr>
          <w:lang w:val="mn-MN"/>
        </w:rPr>
        <w:t>connect people and business</w:t>
      </w:r>
      <w:r w:rsidRPr="00C04AD2">
        <w:rPr>
          <w:lang w:val="mn-MN"/>
        </w:rPr>
        <w:t>es</w:t>
      </w:r>
      <w:r w:rsidR="00936F5E" w:rsidRPr="00C04AD2">
        <w:rPr>
          <w:lang w:val="mn-MN"/>
        </w:rPr>
        <w:t xml:space="preserve"> through digital skills development, digitisation of public services, and innovative solutions across different industries. </w:t>
      </w:r>
      <w:r w:rsidR="00A02828" w:rsidRPr="00C04AD2">
        <w:rPr>
          <w:lang w:val="mn-MN"/>
        </w:rPr>
        <w:t xml:space="preserve">The expected outcomes for the Digital Infrastructure include: </w:t>
      </w:r>
    </w:p>
    <w:p w14:paraId="7696452F" w14:textId="4E95AAD2" w:rsidR="00A02828" w:rsidRPr="00C04AD2" w:rsidRDefault="00A02828" w:rsidP="005E1101">
      <w:pPr>
        <w:pStyle w:val="ListParagraph"/>
        <w:numPr>
          <w:ilvl w:val="0"/>
          <w:numId w:val="29"/>
        </w:numPr>
        <w:rPr>
          <w:lang w:val="mn-MN"/>
        </w:rPr>
      </w:pPr>
      <w:r w:rsidRPr="00C04AD2">
        <w:rPr>
          <w:lang w:val="mn-MN"/>
        </w:rPr>
        <w:t>The completion of the network connection in rural areas</w:t>
      </w:r>
    </w:p>
    <w:p w14:paraId="5EC71EEB" w14:textId="38AAA7B0" w:rsidR="005E1101" w:rsidRPr="00C04AD2" w:rsidRDefault="005E1101" w:rsidP="005E1101">
      <w:pPr>
        <w:pStyle w:val="ListParagraph"/>
        <w:numPr>
          <w:ilvl w:val="0"/>
          <w:numId w:val="29"/>
        </w:numPr>
        <w:rPr>
          <w:lang w:val="mn-MN"/>
        </w:rPr>
      </w:pPr>
      <w:r w:rsidRPr="00C04AD2">
        <w:rPr>
          <w:lang w:val="mn-MN"/>
        </w:rPr>
        <w:t>Connecting most important tourism areas with reliable network</w:t>
      </w:r>
    </w:p>
    <w:p w14:paraId="05EFEE85" w14:textId="15D78789" w:rsidR="005E1101" w:rsidRPr="00C04AD2" w:rsidRDefault="005E1101" w:rsidP="005E1101">
      <w:pPr>
        <w:pStyle w:val="ListParagraph"/>
        <w:numPr>
          <w:ilvl w:val="0"/>
          <w:numId w:val="29"/>
        </w:numPr>
        <w:rPr>
          <w:lang w:val="mn-MN"/>
        </w:rPr>
      </w:pPr>
      <w:r w:rsidRPr="00C04AD2">
        <w:rPr>
          <w:lang w:val="mn-MN"/>
        </w:rPr>
        <w:t>Establishing Internet network along class A international roads</w:t>
      </w:r>
    </w:p>
    <w:p w14:paraId="361A4768" w14:textId="08EA2915" w:rsidR="0052491B" w:rsidRPr="00C04AD2" w:rsidRDefault="005E1101" w:rsidP="00937CBC">
      <w:pPr>
        <w:pStyle w:val="ListParagraph"/>
        <w:numPr>
          <w:ilvl w:val="0"/>
          <w:numId w:val="29"/>
        </w:numPr>
        <w:rPr>
          <w:lang w:val="mn-MN"/>
        </w:rPr>
      </w:pPr>
      <w:r w:rsidRPr="00C04AD2">
        <w:rPr>
          <w:lang w:val="mn-MN"/>
        </w:rPr>
        <w:lastRenderedPageBreak/>
        <w:t>Introduction of 5G i</w:t>
      </w:r>
      <w:r w:rsidR="00A02828" w:rsidRPr="00C04AD2">
        <w:rPr>
          <w:lang w:val="mn-MN"/>
        </w:rPr>
        <w:t>n Ulaanbaatar</w:t>
      </w:r>
    </w:p>
    <w:p w14:paraId="1A36CC7E" w14:textId="4504D968" w:rsidR="005E1101" w:rsidRPr="00C04AD2" w:rsidRDefault="005E1101" w:rsidP="00937CBC">
      <w:pPr>
        <w:pStyle w:val="ListParagraph"/>
        <w:numPr>
          <w:ilvl w:val="0"/>
          <w:numId w:val="29"/>
        </w:numPr>
        <w:rPr>
          <w:lang w:val="mn-MN"/>
        </w:rPr>
      </w:pPr>
      <w:r w:rsidRPr="00C04AD2">
        <w:rPr>
          <w:lang w:val="mn-MN"/>
        </w:rPr>
        <w:t>Establishing national satellite ground station; and commencing the satellite launch preparation</w:t>
      </w:r>
    </w:p>
    <w:p w14:paraId="6D8E6A47" w14:textId="321018F5" w:rsidR="00936F5E" w:rsidRPr="00C04AD2" w:rsidRDefault="005E1101" w:rsidP="00EB3BCE">
      <w:pPr>
        <w:rPr>
          <w:lang w:val="mn-MN"/>
        </w:rPr>
      </w:pPr>
      <w:r w:rsidRPr="00C04AD2">
        <w:rPr>
          <w:lang w:val="mn-MN"/>
        </w:rPr>
        <w:t>The other five Digital Nation goals are also crucial in</w:t>
      </w:r>
      <w:r w:rsidR="00F35B9D" w:rsidRPr="00C04AD2">
        <w:rPr>
          <w:lang w:val="mn-MN"/>
        </w:rPr>
        <w:t xml:space="preserve"> developin</w:t>
      </w:r>
      <w:r w:rsidRPr="00C04AD2">
        <w:rPr>
          <w:lang w:val="mn-MN"/>
        </w:rPr>
        <w:t>g</w:t>
      </w:r>
      <w:r w:rsidR="00F9275A" w:rsidRPr="00C04AD2">
        <w:rPr>
          <w:lang w:val="mn-MN"/>
        </w:rPr>
        <w:t xml:space="preserve"> the digital economy</w:t>
      </w:r>
      <w:r w:rsidR="00F35B9D" w:rsidRPr="00C04AD2">
        <w:rPr>
          <w:lang w:val="mn-MN"/>
        </w:rPr>
        <w:t xml:space="preserve">. E-Governance will see the digitisation of government services and </w:t>
      </w:r>
      <w:r w:rsidR="0079410E" w:rsidRPr="00C04AD2">
        <w:rPr>
          <w:lang w:val="mn-MN"/>
        </w:rPr>
        <w:t xml:space="preserve">encourage citizens to go online instead of visiting government offices. Besides improving productivity, it also drives the usage of the Internet. As more services (both government and commercial) become available online, it is crucial to ensure </w:t>
      </w:r>
      <w:r w:rsidR="00B05762" w:rsidRPr="00C04AD2">
        <w:rPr>
          <w:lang w:val="mn-MN"/>
        </w:rPr>
        <w:t xml:space="preserve">information security and </w:t>
      </w:r>
      <w:r w:rsidR="00324933" w:rsidRPr="00C04AD2">
        <w:rPr>
          <w:lang w:val="mn-MN"/>
        </w:rPr>
        <w:t>communications</w:t>
      </w:r>
      <w:r w:rsidR="00B05762" w:rsidRPr="00C04AD2">
        <w:rPr>
          <w:lang w:val="mn-MN"/>
        </w:rPr>
        <w:t xml:space="preserve"> infrastructure is protected. </w:t>
      </w:r>
      <w:r w:rsidR="00324933" w:rsidRPr="00C04AD2">
        <w:rPr>
          <w:lang w:val="mn-MN"/>
        </w:rPr>
        <w:t xml:space="preserve"> This is vital especially</w:t>
      </w:r>
      <w:r w:rsidR="00311F22" w:rsidRPr="00C04AD2">
        <w:rPr>
          <w:lang w:val="mn-MN"/>
        </w:rPr>
        <w:t xml:space="preserve"> when other critical infrastructure (e.g., transportation and utilities) become more connected; and more </w:t>
      </w:r>
      <w:r w:rsidR="00324933" w:rsidRPr="00C04AD2">
        <w:rPr>
          <w:lang w:val="mn-MN"/>
        </w:rPr>
        <w:t>sensitive personal information (e.g., health records)</w:t>
      </w:r>
      <w:r w:rsidR="00311F22" w:rsidRPr="00C04AD2">
        <w:rPr>
          <w:lang w:val="mn-MN"/>
        </w:rPr>
        <w:t xml:space="preserve"> become accessible online.  Only when there are adequate cybersecurity measures, will people and businesses have the confidence to rely on the digital infrastructure for various services. </w:t>
      </w:r>
    </w:p>
    <w:p w14:paraId="5126AB75" w14:textId="5D7DA34C" w:rsidR="00F45FAC" w:rsidRPr="00C04AD2" w:rsidRDefault="00F45FAC" w:rsidP="00F45FAC">
      <w:pPr>
        <w:rPr>
          <w:lang w:val="mn-MN"/>
        </w:rPr>
      </w:pPr>
      <w:r w:rsidRPr="00C04AD2">
        <w:rPr>
          <w:lang w:val="mn-MN"/>
        </w:rPr>
        <w:t>The Digital Nation program also highlight</w:t>
      </w:r>
      <w:r w:rsidR="00CD66B0" w:rsidRPr="00C04AD2">
        <w:rPr>
          <w:lang w:val="mn-MN"/>
        </w:rPr>
        <w:t>s</w:t>
      </w:r>
      <w:r w:rsidRPr="00C04AD2">
        <w:rPr>
          <w:lang w:val="mn-MN"/>
        </w:rPr>
        <w:t xml:space="preserve"> key industries that are crucial for the Mongolian economy. and programs to support start-ups, entrepreneurship and collaboration with international organisations are also key to facilitate innovation.</w:t>
      </w:r>
      <w:r w:rsidR="00963457" w:rsidRPr="00C04AD2">
        <w:rPr>
          <w:lang w:val="mn-MN"/>
        </w:rPr>
        <w:t xml:space="preserve"> As discussed in Section </w:t>
      </w:r>
      <w:r w:rsidR="00963457" w:rsidRPr="00C04AD2">
        <w:rPr>
          <w:lang w:val="mn-MN"/>
        </w:rPr>
        <w:fldChar w:fldCharType="begin"/>
      </w:r>
      <w:r w:rsidR="00963457" w:rsidRPr="00C04AD2">
        <w:rPr>
          <w:lang w:val="mn-MN"/>
        </w:rPr>
        <w:instrText xml:space="preserve"> REF _Ref92638746 \r \h </w:instrText>
      </w:r>
      <w:r w:rsidR="00963457" w:rsidRPr="00C04AD2">
        <w:rPr>
          <w:lang w:val="mn-MN"/>
        </w:rPr>
      </w:r>
      <w:r w:rsidR="00963457" w:rsidRPr="00C04AD2">
        <w:rPr>
          <w:lang w:val="mn-MN"/>
        </w:rPr>
        <w:fldChar w:fldCharType="separate"/>
      </w:r>
      <w:r w:rsidR="00D7783E" w:rsidRPr="00C04AD2">
        <w:rPr>
          <w:lang w:val="mn-MN"/>
        </w:rPr>
        <w:t>2.3</w:t>
      </w:r>
      <w:r w:rsidR="00963457" w:rsidRPr="00C04AD2">
        <w:rPr>
          <w:lang w:val="mn-MN"/>
        </w:rPr>
        <w:fldChar w:fldCharType="end"/>
      </w:r>
      <w:r w:rsidR="00963457" w:rsidRPr="00C04AD2">
        <w:rPr>
          <w:lang w:val="mn-MN"/>
        </w:rPr>
        <w:t xml:space="preserve">, 5G will play a part in industrial transformation. </w:t>
      </w:r>
      <w:r w:rsidR="00FD0659" w:rsidRPr="00C04AD2">
        <w:rPr>
          <w:lang w:val="mn-MN"/>
        </w:rPr>
        <w:t xml:space="preserve">This will need a combination of the </w:t>
      </w:r>
      <w:r w:rsidR="00963457" w:rsidRPr="00C04AD2">
        <w:rPr>
          <w:lang w:val="mn-MN"/>
        </w:rPr>
        <w:t>5G infrastructure and new applications and services</w:t>
      </w:r>
      <w:r w:rsidR="00FD0659" w:rsidRPr="00C04AD2">
        <w:rPr>
          <w:lang w:val="mn-MN"/>
        </w:rPr>
        <w:t xml:space="preserve"> developed to meet the needs of the Mongolian industries</w:t>
      </w:r>
      <w:r w:rsidR="00963457" w:rsidRPr="00C04AD2">
        <w:rPr>
          <w:lang w:val="mn-MN"/>
        </w:rPr>
        <w:t>.</w:t>
      </w:r>
      <w:r w:rsidR="00CD66B0" w:rsidRPr="00C04AD2">
        <w:rPr>
          <w:lang w:val="mn-MN"/>
        </w:rPr>
        <w:t xml:space="preserve"> However, the</w:t>
      </w:r>
      <w:r w:rsidR="00E539E4" w:rsidRPr="00C04AD2">
        <w:rPr>
          <w:lang w:val="mn-MN"/>
        </w:rPr>
        <w:t>re is currently a</w:t>
      </w:r>
      <w:r w:rsidR="00CD66B0" w:rsidRPr="00C04AD2">
        <w:rPr>
          <w:lang w:val="mn-MN"/>
        </w:rPr>
        <w:t xml:space="preserve"> </w:t>
      </w:r>
      <w:r w:rsidR="002727BE" w:rsidRPr="00C04AD2">
        <w:rPr>
          <w:lang w:val="mn-MN"/>
        </w:rPr>
        <w:t xml:space="preserve">lack of </w:t>
      </w:r>
      <w:r w:rsidR="00CD66B0" w:rsidRPr="00C04AD2">
        <w:rPr>
          <w:lang w:val="mn-MN"/>
        </w:rPr>
        <w:t>awareness among enterprises in these industries</w:t>
      </w:r>
      <w:r w:rsidR="00E539E4" w:rsidRPr="00C04AD2">
        <w:rPr>
          <w:lang w:val="mn-MN"/>
        </w:rPr>
        <w:t xml:space="preserve">, with regard to </w:t>
      </w:r>
      <w:r w:rsidR="002727BE" w:rsidRPr="00C04AD2">
        <w:rPr>
          <w:lang w:val="mn-MN"/>
        </w:rPr>
        <w:t xml:space="preserve">5G and </w:t>
      </w:r>
      <w:r w:rsidR="00E539E4" w:rsidRPr="00C04AD2">
        <w:rPr>
          <w:lang w:val="mn-MN"/>
        </w:rPr>
        <w:t xml:space="preserve">solutions that </w:t>
      </w:r>
      <w:r w:rsidR="002727BE" w:rsidRPr="00C04AD2">
        <w:rPr>
          <w:lang w:val="mn-MN"/>
        </w:rPr>
        <w:t xml:space="preserve">it </w:t>
      </w:r>
      <w:r w:rsidR="00E539E4" w:rsidRPr="00C04AD2">
        <w:rPr>
          <w:lang w:val="mn-MN"/>
        </w:rPr>
        <w:t>can</w:t>
      </w:r>
      <w:r w:rsidR="002727BE" w:rsidRPr="00C04AD2">
        <w:rPr>
          <w:lang w:val="mn-MN"/>
        </w:rPr>
        <w:t xml:space="preserve"> enable to </w:t>
      </w:r>
      <w:r w:rsidR="000B6DE7" w:rsidRPr="00C04AD2">
        <w:rPr>
          <w:lang w:val="mn-MN"/>
        </w:rPr>
        <w:t>transform b</w:t>
      </w:r>
      <w:r w:rsidR="00E539E4" w:rsidRPr="00C04AD2">
        <w:rPr>
          <w:lang w:val="mn-MN"/>
        </w:rPr>
        <w:t>usiness operations.</w:t>
      </w:r>
    </w:p>
    <w:p w14:paraId="538C95F3" w14:textId="77777777" w:rsidR="00F45FAC" w:rsidRPr="00C04AD2" w:rsidRDefault="00F45FAC" w:rsidP="00F45FAC">
      <w:pPr>
        <w:jc w:val="center"/>
        <w:rPr>
          <w:lang w:val="mn-MN"/>
        </w:rPr>
      </w:pPr>
      <w:r w:rsidRPr="00C04AD2">
        <w:rPr>
          <w:noProof/>
          <w:lang w:val="mn-MN" w:eastAsia="mn-MN"/>
        </w:rPr>
        <w:drawing>
          <wp:inline distT="0" distB="0" distL="0" distR="0" wp14:anchorId="58EFD2E6" wp14:editId="037AAA15">
            <wp:extent cx="3065228" cy="3309052"/>
            <wp:effectExtent l="0" t="0" r="1905"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73930" cy="3318446"/>
                    </a:xfrm>
                    <a:prstGeom prst="rect">
                      <a:avLst/>
                    </a:prstGeom>
                    <a:noFill/>
                    <a:ln>
                      <a:noFill/>
                    </a:ln>
                  </pic:spPr>
                </pic:pic>
              </a:graphicData>
            </a:graphic>
          </wp:inline>
        </w:drawing>
      </w:r>
    </w:p>
    <w:p w14:paraId="53615B13" w14:textId="5BE444DE" w:rsidR="00F45FAC" w:rsidRPr="00C04AD2" w:rsidRDefault="00F45FAC" w:rsidP="00F45FAC">
      <w:pPr>
        <w:pStyle w:val="Caption"/>
        <w:jc w:val="center"/>
        <w:rPr>
          <w:rFonts w:cs="Arial"/>
          <w:lang w:val="mn-MN"/>
        </w:rPr>
      </w:pPr>
      <w:r w:rsidRPr="00C04AD2">
        <w:rPr>
          <w:lang w:val="mn-MN"/>
        </w:rPr>
        <w:t xml:space="preserve">Figure </w:t>
      </w:r>
      <w:r w:rsidRPr="00C04AD2">
        <w:rPr>
          <w:lang w:val="mn-MN"/>
        </w:rPr>
        <w:fldChar w:fldCharType="begin"/>
      </w:r>
      <w:r w:rsidRPr="00C04AD2">
        <w:rPr>
          <w:lang w:val="mn-MN"/>
        </w:rPr>
        <w:instrText xml:space="preserve"> SEQ Figure \* ARABIC </w:instrText>
      </w:r>
      <w:r w:rsidRPr="00C04AD2">
        <w:rPr>
          <w:lang w:val="mn-MN"/>
        </w:rPr>
        <w:fldChar w:fldCharType="separate"/>
      </w:r>
      <w:r w:rsidR="00D7783E" w:rsidRPr="00C04AD2">
        <w:rPr>
          <w:noProof/>
          <w:lang w:val="mn-MN"/>
        </w:rPr>
        <w:t>6</w:t>
      </w:r>
      <w:r w:rsidRPr="00C04AD2">
        <w:rPr>
          <w:noProof/>
          <w:lang w:val="mn-MN"/>
        </w:rPr>
        <w:fldChar w:fldCharType="end"/>
      </w:r>
      <w:r w:rsidRPr="00C04AD2">
        <w:rPr>
          <w:lang w:val="mn-MN"/>
        </w:rPr>
        <w:t>: Key Industries in Mo</w:t>
      </w:r>
      <w:r w:rsidR="00C00921" w:rsidRPr="00C04AD2">
        <w:rPr>
          <w:lang w:val="mn-MN"/>
        </w:rPr>
        <w:t>n</w:t>
      </w:r>
      <w:r w:rsidRPr="00C04AD2">
        <w:rPr>
          <w:lang w:val="mn-MN"/>
        </w:rPr>
        <w:t>golia</w:t>
      </w:r>
    </w:p>
    <w:p w14:paraId="635B6D06" w14:textId="36A775E0" w:rsidR="00F45FAC" w:rsidRPr="00C04AD2" w:rsidRDefault="00F45FAC" w:rsidP="00EB3BCE">
      <w:pPr>
        <w:rPr>
          <w:lang w:val="mn-MN"/>
        </w:rPr>
      </w:pPr>
    </w:p>
    <w:p w14:paraId="5161E89E" w14:textId="0B2A9BE6" w:rsidR="00185391" w:rsidRPr="00C04AD2" w:rsidRDefault="00B756FB" w:rsidP="00EB3BCE">
      <w:pPr>
        <w:rPr>
          <w:lang w:val="mn-MN"/>
        </w:rPr>
      </w:pPr>
      <w:r w:rsidRPr="00C04AD2">
        <w:rPr>
          <w:lang w:val="mn-MN"/>
        </w:rPr>
        <w:t xml:space="preserve">Modernizing the Mongolian economy </w:t>
      </w:r>
      <w:r w:rsidR="002F062C" w:rsidRPr="00C04AD2">
        <w:rPr>
          <w:lang w:val="mn-MN"/>
        </w:rPr>
        <w:t xml:space="preserve">and digitising services will ultimately boost the competitiveness of Mongolia on the global stage. </w:t>
      </w:r>
      <w:r w:rsidR="00605C30" w:rsidRPr="00C04AD2">
        <w:rPr>
          <w:lang w:val="mn-MN"/>
        </w:rPr>
        <w:t>Based on the World Economic Forum’s Global Competitiveness Index for 2019, Mongolia was ranked 102 globally as shown in</w:t>
      </w:r>
      <w:r w:rsidR="00F60706" w:rsidRPr="00C04AD2">
        <w:rPr>
          <w:lang w:val="mn-MN"/>
        </w:rPr>
        <w:t xml:space="preserve"> </w:t>
      </w:r>
      <w:r w:rsidR="00F60706" w:rsidRPr="00C04AD2">
        <w:rPr>
          <w:lang w:val="mn-MN"/>
        </w:rPr>
        <w:fldChar w:fldCharType="begin"/>
      </w:r>
      <w:r w:rsidR="00F60706" w:rsidRPr="00C04AD2">
        <w:rPr>
          <w:lang w:val="mn-MN"/>
        </w:rPr>
        <w:instrText xml:space="preserve"> REF _Ref95813692 \h </w:instrText>
      </w:r>
      <w:r w:rsidR="00F60706" w:rsidRPr="00C04AD2">
        <w:rPr>
          <w:lang w:val="mn-MN"/>
        </w:rPr>
      </w:r>
      <w:r w:rsidR="00F60706" w:rsidRPr="00C04AD2">
        <w:rPr>
          <w:lang w:val="mn-MN"/>
        </w:rPr>
        <w:fldChar w:fldCharType="separate"/>
      </w:r>
      <w:r w:rsidR="00D7783E" w:rsidRPr="00C04AD2">
        <w:rPr>
          <w:lang w:val="mn-MN"/>
        </w:rPr>
        <w:t xml:space="preserve">Figure </w:t>
      </w:r>
      <w:r w:rsidR="00D7783E" w:rsidRPr="00C04AD2">
        <w:rPr>
          <w:noProof/>
          <w:lang w:val="mn-MN"/>
        </w:rPr>
        <w:t>7</w:t>
      </w:r>
      <w:r w:rsidR="00F60706" w:rsidRPr="00C04AD2">
        <w:rPr>
          <w:lang w:val="mn-MN"/>
        </w:rPr>
        <w:fldChar w:fldCharType="end"/>
      </w:r>
      <w:r w:rsidR="00605C30" w:rsidRPr="00C04AD2">
        <w:rPr>
          <w:lang w:val="mn-MN"/>
        </w:rPr>
        <w:t>.</w:t>
      </w:r>
      <w:r w:rsidRPr="00C04AD2">
        <w:rPr>
          <w:lang w:val="mn-MN"/>
        </w:rPr>
        <w:t xml:space="preserve"> The </w:t>
      </w:r>
      <w:r w:rsidR="002F062C" w:rsidRPr="00C04AD2">
        <w:rPr>
          <w:lang w:val="mn-MN"/>
        </w:rPr>
        <w:t>digital</w:t>
      </w:r>
      <w:r w:rsidRPr="00C04AD2">
        <w:rPr>
          <w:lang w:val="mn-MN"/>
        </w:rPr>
        <w:t xml:space="preserve"> infrastructure, ICT adoption, skills and innovation </w:t>
      </w:r>
      <w:r w:rsidR="002F062C" w:rsidRPr="00C04AD2">
        <w:rPr>
          <w:lang w:val="mn-MN"/>
        </w:rPr>
        <w:t xml:space="preserve">are key measurements of a country’s </w:t>
      </w:r>
      <w:r w:rsidR="002F062C" w:rsidRPr="00C04AD2">
        <w:rPr>
          <w:lang w:val="mn-MN"/>
        </w:rPr>
        <w:lastRenderedPageBreak/>
        <w:t>competitiveness</w:t>
      </w:r>
      <w:r w:rsidRPr="00C04AD2">
        <w:rPr>
          <w:lang w:val="mn-MN"/>
        </w:rPr>
        <w:t>.</w:t>
      </w:r>
      <w:r w:rsidR="002F062C" w:rsidRPr="00C04AD2">
        <w:rPr>
          <w:lang w:val="mn-MN"/>
        </w:rPr>
        <w:t xml:space="preserve"> Mongolia will be able to improve its global ranking through effective execution of the Digital Nation program.   </w:t>
      </w:r>
      <w:r w:rsidRPr="00C04AD2">
        <w:rPr>
          <w:lang w:val="mn-MN"/>
        </w:rPr>
        <w:t xml:space="preserve"> </w:t>
      </w:r>
    </w:p>
    <w:p w14:paraId="59EC63DB" w14:textId="4289FD5A" w:rsidR="00605C30" w:rsidRPr="00C04AD2" w:rsidRDefault="00605C30" w:rsidP="00EB3BCE">
      <w:pPr>
        <w:rPr>
          <w:lang w:val="mn-MN"/>
        </w:rPr>
      </w:pPr>
      <w:r w:rsidRPr="00C04AD2">
        <w:rPr>
          <w:noProof/>
          <w:lang w:val="mn-MN" w:eastAsia="mn-MN"/>
        </w:rPr>
        <w:drawing>
          <wp:inline distT="0" distB="0" distL="0" distR="0" wp14:anchorId="42C947C7" wp14:editId="46311D9D">
            <wp:extent cx="5731510" cy="5712460"/>
            <wp:effectExtent l="0" t="0" r="254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1510" cy="5712460"/>
                    </a:xfrm>
                    <a:prstGeom prst="rect">
                      <a:avLst/>
                    </a:prstGeom>
                  </pic:spPr>
                </pic:pic>
              </a:graphicData>
            </a:graphic>
          </wp:inline>
        </w:drawing>
      </w:r>
    </w:p>
    <w:p w14:paraId="5C77F967" w14:textId="27972564" w:rsidR="00605C30" w:rsidRPr="00C04AD2" w:rsidRDefault="00605C30" w:rsidP="00605C30">
      <w:pPr>
        <w:pStyle w:val="Caption"/>
        <w:jc w:val="center"/>
        <w:rPr>
          <w:rFonts w:cs="Arial"/>
          <w:lang w:val="mn-MN"/>
        </w:rPr>
      </w:pPr>
      <w:bookmarkStart w:id="20" w:name="_Ref95813692"/>
      <w:r w:rsidRPr="00C04AD2">
        <w:rPr>
          <w:lang w:val="mn-MN"/>
        </w:rPr>
        <w:t xml:space="preserve">Figure </w:t>
      </w:r>
      <w:r w:rsidRPr="00C04AD2">
        <w:rPr>
          <w:lang w:val="mn-MN"/>
        </w:rPr>
        <w:fldChar w:fldCharType="begin"/>
      </w:r>
      <w:r w:rsidRPr="00C04AD2">
        <w:rPr>
          <w:lang w:val="mn-MN"/>
        </w:rPr>
        <w:instrText xml:space="preserve"> SEQ Figure \* ARABIC </w:instrText>
      </w:r>
      <w:r w:rsidRPr="00C04AD2">
        <w:rPr>
          <w:lang w:val="mn-MN"/>
        </w:rPr>
        <w:fldChar w:fldCharType="separate"/>
      </w:r>
      <w:r w:rsidR="00D7783E" w:rsidRPr="00C04AD2">
        <w:rPr>
          <w:noProof/>
          <w:lang w:val="mn-MN"/>
        </w:rPr>
        <w:t>7</w:t>
      </w:r>
      <w:r w:rsidRPr="00C04AD2">
        <w:rPr>
          <w:noProof/>
          <w:lang w:val="mn-MN"/>
        </w:rPr>
        <w:fldChar w:fldCharType="end"/>
      </w:r>
      <w:bookmarkEnd w:id="20"/>
      <w:r w:rsidRPr="00C04AD2">
        <w:rPr>
          <w:lang w:val="mn-MN"/>
        </w:rPr>
        <w:t>: Mongolia’s Performance in the Global Competitiveness Index 4.0 2019 edition (Source World Economic Forum)</w:t>
      </w:r>
    </w:p>
    <w:p w14:paraId="46532D25" w14:textId="77777777" w:rsidR="00605C30" w:rsidRPr="00C04AD2" w:rsidRDefault="00605C30" w:rsidP="00EB3BCE">
      <w:pPr>
        <w:rPr>
          <w:lang w:val="mn-MN"/>
        </w:rPr>
      </w:pPr>
    </w:p>
    <w:p w14:paraId="01CDFBD6" w14:textId="00425D3C" w:rsidR="00905668" w:rsidRPr="00C04AD2" w:rsidRDefault="00905668" w:rsidP="00905668">
      <w:pPr>
        <w:pStyle w:val="Heading2"/>
        <w:rPr>
          <w:lang w:val="mn-MN"/>
        </w:rPr>
      </w:pPr>
      <w:bookmarkStart w:id="21" w:name="_Toc95813609"/>
      <w:r w:rsidRPr="00C04AD2">
        <w:rPr>
          <w:lang w:val="mn-MN"/>
        </w:rPr>
        <w:t>3.</w:t>
      </w:r>
      <w:r w:rsidR="00BD20B8" w:rsidRPr="00C04AD2">
        <w:rPr>
          <w:lang w:val="mn-MN"/>
        </w:rPr>
        <w:t>2</w:t>
      </w:r>
      <w:r w:rsidRPr="00C04AD2">
        <w:rPr>
          <w:lang w:val="mn-MN"/>
        </w:rPr>
        <w:tab/>
        <w:t>ICT Skills</w:t>
      </w:r>
      <w:bookmarkEnd w:id="21"/>
    </w:p>
    <w:p w14:paraId="6C1B64A5" w14:textId="610698F5" w:rsidR="006573D4" w:rsidRPr="00C04AD2" w:rsidRDefault="00311F22" w:rsidP="00EB3BCE">
      <w:pPr>
        <w:rPr>
          <w:lang w:val="mn-MN"/>
        </w:rPr>
      </w:pPr>
      <w:r w:rsidRPr="00C04AD2">
        <w:rPr>
          <w:lang w:val="mn-MN"/>
        </w:rPr>
        <w:t xml:space="preserve">Another key element </w:t>
      </w:r>
      <w:r w:rsidR="00F45FAC" w:rsidRPr="00C04AD2">
        <w:rPr>
          <w:lang w:val="mn-MN"/>
        </w:rPr>
        <w:t xml:space="preserve">of the Digital Nation program </w:t>
      </w:r>
      <w:r w:rsidRPr="00C04AD2">
        <w:rPr>
          <w:lang w:val="mn-MN"/>
        </w:rPr>
        <w:t>is digital literac</w:t>
      </w:r>
      <w:r w:rsidR="00905668" w:rsidRPr="00C04AD2">
        <w:rPr>
          <w:lang w:val="mn-MN"/>
        </w:rPr>
        <w:t xml:space="preserve">y. A digital economy needs to be underpinned by a population with various </w:t>
      </w:r>
      <w:r w:rsidR="0026647B" w:rsidRPr="00C04AD2">
        <w:rPr>
          <w:lang w:val="mn-MN"/>
        </w:rPr>
        <w:t>digital</w:t>
      </w:r>
      <w:r w:rsidR="00905668" w:rsidRPr="00C04AD2">
        <w:rPr>
          <w:lang w:val="mn-MN"/>
        </w:rPr>
        <w:t xml:space="preserve"> </w:t>
      </w:r>
      <w:r w:rsidR="000B6DE7" w:rsidRPr="00C04AD2">
        <w:rPr>
          <w:lang w:val="mn-MN"/>
        </w:rPr>
        <w:t xml:space="preserve">skills </w:t>
      </w:r>
      <w:r w:rsidR="00905668" w:rsidRPr="00C04AD2">
        <w:rPr>
          <w:lang w:val="mn-MN"/>
        </w:rPr>
        <w:t>ranging fro</w:t>
      </w:r>
      <w:r w:rsidR="00643C77" w:rsidRPr="00C04AD2">
        <w:rPr>
          <w:lang w:val="mn-MN"/>
        </w:rPr>
        <w:t>m</w:t>
      </w:r>
      <w:r w:rsidR="0026647B" w:rsidRPr="00C04AD2">
        <w:rPr>
          <w:lang w:val="mn-MN"/>
        </w:rPr>
        <w:t xml:space="preserve"> </w:t>
      </w:r>
      <w:r w:rsidR="000B6DE7" w:rsidRPr="00C04AD2">
        <w:rPr>
          <w:lang w:val="mn-MN"/>
        </w:rPr>
        <w:t xml:space="preserve">the ability </w:t>
      </w:r>
      <w:r w:rsidR="0026647B" w:rsidRPr="00C04AD2">
        <w:rPr>
          <w:lang w:val="mn-MN"/>
        </w:rPr>
        <w:t>to perform basic tasks such as data entry and word processing; to advanced skills in areas such as</w:t>
      </w:r>
      <w:r w:rsidR="006573D4" w:rsidRPr="00C04AD2">
        <w:rPr>
          <w:lang w:val="mn-MN"/>
        </w:rPr>
        <w:t xml:space="preserve"> </w:t>
      </w:r>
      <w:r w:rsidR="00643C77" w:rsidRPr="00C04AD2">
        <w:rPr>
          <w:lang w:val="mn-MN"/>
        </w:rPr>
        <w:t>application development</w:t>
      </w:r>
      <w:r w:rsidR="0026647B" w:rsidRPr="00C04AD2">
        <w:rPr>
          <w:lang w:val="mn-MN"/>
        </w:rPr>
        <w:t xml:space="preserve">, </w:t>
      </w:r>
      <w:r w:rsidR="00643C77" w:rsidRPr="00C04AD2">
        <w:rPr>
          <w:lang w:val="mn-MN"/>
        </w:rPr>
        <w:t>cybersecurity, data science and analytics</w:t>
      </w:r>
      <w:r w:rsidR="0026647B" w:rsidRPr="00C04AD2">
        <w:rPr>
          <w:lang w:val="mn-MN"/>
        </w:rPr>
        <w:t>. Based on ICT’s Digital Development Dashboard, Mongolia still has some catch</w:t>
      </w:r>
      <w:r w:rsidR="008727E0" w:rsidRPr="00C04AD2">
        <w:rPr>
          <w:lang w:val="mn-MN"/>
        </w:rPr>
        <w:t>ing</w:t>
      </w:r>
      <w:r w:rsidR="0026647B" w:rsidRPr="00C04AD2">
        <w:rPr>
          <w:lang w:val="mn-MN"/>
        </w:rPr>
        <w:t xml:space="preserve"> up to do </w:t>
      </w:r>
      <w:r w:rsidR="008727E0" w:rsidRPr="00C04AD2">
        <w:rPr>
          <w:lang w:val="mn-MN"/>
        </w:rPr>
        <w:t>in ICT skills</w:t>
      </w:r>
      <w:r w:rsidR="00C00921" w:rsidRPr="00C04AD2">
        <w:rPr>
          <w:lang w:val="mn-MN"/>
        </w:rPr>
        <w:t xml:space="preserve"> development</w:t>
      </w:r>
      <w:r w:rsidR="00D82627" w:rsidRPr="00C04AD2">
        <w:rPr>
          <w:lang w:val="mn-MN"/>
        </w:rPr>
        <w:t xml:space="preserve"> compared with some of the leading </w:t>
      </w:r>
      <w:r w:rsidR="00D82627" w:rsidRPr="00C04AD2">
        <w:rPr>
          <w:lang w:val="mn-MN"/>
        </w:rPr>
        <w:lastRenderedPageBreak/>
        <w:t xml:space="preserve">countries </w:t>
      </w:r>
      <w:r w:rsidR="00C00921" w:rsidRPr="00C04AD2">
        <w:rPr>
          <w:lang w:val="mn-MN"/>
        </w:rPr>
        <w:t>in</w:t>
      </w:r>
      <w:r w:rsidR="00D82627" w:rsidRPr="00C04AD2">
        <w:rPr>
          <w:lang w:val="mn-MN"/>
        </w:rPr>
        <w:t xml:space="preserve"> digital skills such as Estonia, Saudi Arabia, Singapore and South Korea</w:t>
      </w:r>
      <w:r w:rsidR="00FD0659" w:rsidRPr="00C04AD2">
        <w:rPr>
          <w:rStyle w:val="FootnoteReference"/>
          <w:lang w:val="mn-MN"/>
        </w:rPr>
        <w:footnoteReference w:id="16"/>
      </w:r>
      <w:r w:rsidR="00D82627" w:rsidRPr="00C04AD2">
        <w:rPr>
          <w:lang w:val="mn-MN"/>
        </w:rPr>
        <w:t xml:space="preserve">. </w:t>
      </w:r>
      <w:r w:rsidR="00AF3D88" w:rsidRPr="00C04AD2">
        <w:rPr>
          <w:lang w:val="mn-MN"/>
        </w:rPr>
        <w:t>The establishment of an E-Mongolia academy will help to nurture talent</w:t>
      </w:r>
      <w:r w:rsidR="000B6DE7" w:rsidRPr="00C04AD2">
        <w:rPr>
          <w:lang w:val="mn-MN"/>
        </w:rPr>
        <w:t>.</w:t>
      </w:r>
    </w:p>
    <w:p w14:paraId="429C8DF5" w14:textId="7AF7E292" w:rsidR="006573D4" w:rsidRPr="00C04AD2" w:rsidRDefault="00C927D6" w:rsidP="00EB3BCE">
      <w:pPr>
        <w:rPr>
          <w:lang w:val="mn-MN"/>
        </w:rPr>
      </w:pPr>
      <w:r w:rsidRPr="00C04AD2">
        <w:rPr>
          <w:noProof/>
          <w:lang w:val="mn-MN" w:eastAsia="mn-MN"/>
        </w:rPr>
        <w:drawing>
          <wp:inline distT="0" distB="0" distL="0" distR="0" wp14:anchorId="57B52433" wp14:editId="476AB48B">
            <wp:extent cx="5725712" cy="2449798"/>
            <wp:effectExtent l="0" t="0" r="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4085" cy="2466216"/>
                    </a:xfrm>
                    <a:prstGeom prst="rect">
                      <a:avLst/>
                    </a:prstGeom>
                    <a:noFill/>
                  </pic:spPr>
                </pic:pic>
              </a:graphicData>
            </a:graphic>
          </wp:inline>
        </w:drawing>
      </w:r>
    </w:p>
    <w:p w14:paraId="19FA1F63" w14:textId="7FB4299E" w:rsidR="00905668" w:rsidRPr="00C04AD2" w:rsidRDefault="00905668" w:rsidP="00C00921">
      <w:pPr>
        <w:pStyle w:val="Caption"/>
        <w:jc w:val="center"/>
        <w:rPr>
          <w:rFonts w:cs="Arial"/>
          <w:lang w:val="mn-MN"/>
        </w:rPr>
      </w:pPr>
      <w:r w:rsidRPr="00C04AD2">
        <w:rPr>
          <w:lang w:val="mn-MN"/>
        </w:rPr>
        <w:t xml:space="preserve">Figure </w:t>
      </w:r>
      <w:r w:rsidRPr="00C04AD2">
        <w:rPr>
          <w:lang w:val="mn-MN"/>
        </w:rPr>
        <w:fldChar w:fldCharType="begin"/>
      </w:r>
      <w:r w:rsidRPr="00C04AD2">
        <w:rPr>
          <w:lang w:val="mn-MN"/>
        </w:rPr>
        <w:instrText xml:space="preserve"> SEQ Figure \* ARABIC </w:instrText>
      </w:r>
      <w:r w:rsidRPr="00C04AD2">
        <w:rPr>
          <w:lang w:val="mn-MN"/>
        </w:rPr>
        <w:fldChar w:fldCharType="separate"/>
      </w:r>
      <w:r w:rsidR="00D7783E" w:rsidRPr="00C04AD2">
        <w:rPr>
          <w:noProof/>
          <w:lang w:val="mn-MN"/>
        </w:rPr>
        <w:t>8</w:t>
      </w:r>
      <w:r w:rsidRPr="00C04AD2">
        <w:rPr>
          <w:noProof/>
          <w:lang w:val="mn-MN"/>
        </w:rPr>
        <w:fldChar w:fldCharType="end"/>
      </w:r>
      <w:r w:rsidRPr="00C04AD2">
        <w:rPr>
          <w:lang w:val="mn-MN"/>
        </w:rPr>
        <w:t>: Mongolia ICT Skills (Source: ITU Digital Development Dashboard)</w:t>
      </w:r>
    </w:p>
    <w:p w14:paraId="6ACEBDEF" w14:textId="6E0B4053" w:rsidR="006573D4" w:rsidRPr="00C04AD2" w:rsidRDefault="00E51625" w:rsidP="00EB3BCE">
      <w:pPr>
        <w:rPr>
          <w:lang w:val="mn-MN"/>
        </w:rPr>
      </w:pPr>
      <w:r w:rsidRPr="00C04AD2">
        <w:rPr>
          <w:noProof/>
          <w:lang w:val="mn-MN" w:eastAsia="mn-MN"/>
        </w:rPr>
        <w:drawing>
          <wp:inline distT="0" distB="0" distL="0" distR="0" wp14:anchorId="40AFAB7C" wp14:editId="3013F85F">
            <wp:extent cx="5731510" cy="275209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31510" cy="2752090"/>
                    </a:xfrm>
                    <a:prstGeom prst="rect">
                      <a:avLst/>
                    </a:prstGeom>
                  </pic:spPr>
                </pic:pic>
              </a:graphicData>
            </a:graphic>
          </wp:inline>
        </w:drawing>
      </w:r>
    </w:p>
    <w:p w14:paraId="0044886C" w14:textId="43F9778B" w:rsidR="00DA75A1" w:rsidRPr="00C04AD2" w:rsidRDefault="00DA75A1" w:rsidP="00C00921">
      <w:pPr>
        <w:pStyle w:val="Caption"/>
        <w:jc w:val="center"/>
        <w:rPr>
          <w:rFonts w:cs="Arial"/>
          <w:lang w:val="mn-MN"/>
        </w:rPr>
      </w:pPr>
      <w:bookmarkStart w:id="22" w:name="_Ref95768873"/>
      <w:r w:rsidRPr="00C04AD2">
        <w:rPr>
          <w:lang w:val="mn-MN"/>
        </w:rPr>
        <w:t xml:space="preserve">Figure </w:t>
      </w:r>
      <w:r w:rsidRPr="00C04AD2">
        <w:rPr>
          <w:lang w:val="mn-MN"/>
        </w:rPr>
        <w:fldChar w:fldCharType="begin"/>
      </w:r>
      <w:r w:rsidRPr="00C04AD2">
        <w:rPr>
          <w:lang w:val="mn-MN"/>
        </w:rPr>
        <w:instrText xml:space="preserve"> SEQ Figure \* ARABIC </w:instrText>
      </w:r>
      <w:r w:rsidRPr="00C04AD2">
        <w:rPr>
          <w:lang w:val="mn-MN"/>
        </w:rPr>
        <w:fldChar w:fldCharType="separate"/>
      </w:r>
      <w:r w:rsidR="00D7783E" w:rsidRPr="00C04AD2">
        <w:rPr>
          <w:noProof/>
          <w:lang w:val="mn-MN"/>
        </w:rPr>
        <w:t>9</w:t>
      </w:r>
      <w:r w:rsidRPr="00C04AD2">
        <w:rPr>
          <w:noProof/>
          <w:lang w:val="mn-MN"/>
        </w:rPr>
        <w:fldChar w:fldCharType="end"/>
      </w:r>
      <w:bookmarkEnd w:id="22"/>
      <w:r w:rsidRPr="00C04AD2">
        <w:rPr>
          <w:lang w:val="mn-MN"/>
        </w:rPr>
        <w:t>: Comparison of Select Countries with Strong ICT Skills (Source: ITU Digital Development Dashboard)</w:t>
      </w:r>
    </w:p>
    <w:p w14:paraId="40A8D3B2" w14:textId="77777777" w:rsidR="004D150B" w:rsidRPr="00C04AD2" w:rsidRDefault="004D150B" w:rsidP="004D150B">
      <w:pPr>
        <w:spacing w:after="0" w:line="240" w:lineRule="auto"/>
        <w:ind w:left="720"/>
        <w:rPr>
          <w:lang w:val="mn-MN"/>
        </w:rPr>
      </w:pPr>
    </w:p>
    <w:p w14:paraId="27CE329A" w14:textId="46F841DE" w:rsidR="004D150B" w:rsidRPr="00C04AD2" w:rsidRDefault="004D150B" w:rsidP="004D150B">
      <w:pPr>
        <w:pStyle w:val="Heading2"/>
        <w:rPr>
          <w:lang w:val="mn-MN"/>
        </w:rPr>
      </w:pPr>
      <w:bookmarkStart w:id="23" w:name="_Toc95813610"/>
      <w:r w:rsidRPr="00C04AD2">
        <w:rPr>
          <w:lang w:val="mn-MN"/>
        </w:rPr>
        <w:t>3.</w:t>
      </w:r>
      <w:r w:rsidR="00BD20B8" w:rsidRPr="00C04AD2">
        <w:rPr>
          <w:lang w:val="mn-MN"/>
        </w:rPr>
        <w:t>3</w:t>
      </w:r>
      <w:r w:rsidRPr="00C04AD2">
        <w:rPr>
          <w:lang w:val="mn-MN"/>
        </w:rPr>
        <w:tab/>
      </w:r>
      <w:r w:rsidR="00F45FAC" w:rsidRPr="00C04AD2">
        <w:rPr>
          <w:rFonts w:hint="eastAsia"/>
          <w:lang w:val="mn-MN"/>
        </w:rPr>
        <w:t>Mobile</w:t>
      </w:r>
      <w:r w:rsidR="00F45FAC" w:rsidRPr="00C04AD2">
        <w:rPr>
          <w:lang w:val="mn-MN"/>
        </w:rPr>
        <w:t xml:space="preserve"> </w:t>
      </w:r>
      <w:r w:rsidRPr="00C04AD2">
        <w:rPr>
          <w:lang w:val="mn-MN"/>
        </w:rPr>
        <w:t>Market Structure</w:t>
      </w:r>
      <w:bookmarkEnd w:id="23"/>
      <w:r w:rsidR="00C85C7E" w:rsidRPr="00C04AD2">
        <w:rPr>
          <w:lang w:val="mn-MN"/>
        </w:rPr>
        <w:t xml:space="preserve"> </w:t>
      </w:r>
    </w:p>
    <w:p w14:paraId="21DB2656" w14:textId="52289A6F" w:rsidR="00A01F38" w:rsidRPr="00C04AD2" w:rsidRDefault="00DA75A1" w:rsidP="00A14661">
      <w:pPr>
        <w:rPr>
          <w:lang w:val="mn-MN"/>
        </w:rPr>
      </w:pPr>
      <w:r w:rsidRPr="00C04AD2">
        <w:rPr>
          <w:lang w:val="mn-MN"/>
        </w:rPr>
        <w:t xml:space="preserve">Mongolia has a competitive mobile services market. </w:t>
      </w:r>
      <w:r w:rsidR="00A01F38" w:rsidRPr="00C04AD2">
        <w:rPr>
          <w:lang w:val="mn-MN"/>
        </w:rPr>
        <w:t>There are four major mobile operators in Mongolia, with about 4.4 million subscribers</w:t>
      </w:r>
      <w:r w:rsidR="00A01F38" w:rsidRPr="00C04AD2">
        <w:rPr>
          <w:rStyle w:val="FootnoteReference"/>
          <w:lang w:val="mn-MN"/>
        </w:rPr>
        <w:footnoteReference w:id="17"/>
      </w:r>
      <w:r w:rsidR="00CD25D1" w:rsidRPr="00C04AD2">
        <w:rPr>
          <w:lang w:val="mn-MN"/>
        </w:rPr>
        <w:t xml:space="preserve"> including 3.6 million mobile broadband subscribers</w:t>
      </w:r>
      <w:r w:rsidR="00CD25D1" w:rsidRPr="00C04AD2">
        <w:rPr>
          <w:rStyle w:val="FootnoteReference"/>
          <w:lang w:val="mn-MN"/>
        </w:rPr>
        <w:footnoteReference w:id="18"/>
      </w:r>
      <w:r w:rsidR="00CD25D1" w:rsidRPr="00C04AD2">
        <w:rPr>
          <w:lang w:val="mn-MN"/>
        </w:rPr>
        <w:t>. The</w:t>
      </w:r>
      <w:r w:rsidRPr="00C04AD2">
        <w:rPr>
          <w:lang w:val="mn-MN"/>
        </w:rPr>
        <w:t xml:space="preserve"> estimated subscriber share </w:t>
      </w:r>
      <w:r w:rsidR="00CD25D1" w:rsidRPr="00C04AD2">
        <w:rPr>
          <w:lang w:val="mn-MN"/>
        </w:rPr>
        <w:t xml:space="preserve">is </w:t>
      </w:r>
      <w:r w:rsidRPr="00C04AD2">
        <w:rPr>
          <w:lang w:val="mn-MN"/>
        </w:rPr>
        <w:t>shown below:</w:t>
      </w:r>
    </w:p>
    <w:p w14:paraId="7A5812B1" w14:textId="4664EF17" w:rsidR="00A01F38" w:rsidRPr="00C04AD2" w:rsidRDefault="00E51625" w:rsidP="00DA75A1">
      <w:pPr>
        <w:jc w:val="center"/>
        <w:rPr>
          <w:lang w:val="mn-MN"/>
        </w:rPr>
      </w:pPr>
      <w:r w:rsidRPr="00C04AD2">
        <w:rPr>
          <w:noProof/>
          <w:lang w:val="mn-MN" w:eastAsia="mn-MN"/>
        </w:rPr>
        <w:lastRenderedPageBreak/>
        <w:drawing>
          <wp:inline distT="0" distB="0" distL="0" distR="0" wp14:anchorId="29D660C2" wp14:editId="1208281C">
            <wp:extent cx="5035867" cy="33584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38088" cy="3359906"/>
                    </a:xfrm>
                    <a:prstGeom prst="rect">
                      <a:avLst/>
                    </a:prstGeom>
                    <a:noFill/>
                  </pic:spPr>
                </pic:pic>
              </a:graphicData>
            </a:graphic>
          </wp:inline>
        </w:drawing>
      </w:r>
    </w:p>
    <w:p w14:paraId="6528F91C" w14:textId="65CA08FB" w:rsidR="00DA75A1" w:rsidRPr="00C04AD2" w:rsidRDefault="00DA75A1" w:rsidP="00DA75A1">
      <w:pPr>
        <w:pStyle w:val="Caption"/>
        <w:jc w:val="center"/>
        <w:rPr>
          <w:rFonts w:cs="Arial"/>
          <w:lang w:val="mn-MN"/>
        </w:rPr>
      </w:pPr>
      <w:r w:rsidRPr="00C04AD2">
        <w:rPr>
          <w:lang w:val="mn-MN"/>
        </w:rPr>
        <w:t xml:space="preserve">Figure </w:t>
      </w:r>
      <w:r w:rsidRPr="00C04AD2">
        <w:rPr>
          <w:lang w:val="mn-MN"/>
        </w:rPr>
        <w:fldChar w:fldCharType="begin"/>
      </w:r>
      <w:r w:rsidRPr="00C04AD2">
        <w:rPr>
          <w:lang w:val="mn-MN"/>
        </w:rPr>
        <w:instrText xml:space="preserve"> SEQ Figure \* ARABIC </w:instrText>
      </w:r>
      <w:r w:rsidRPr="00C04AD2">
        <w:rPr>
          <w:lang w:val="mn-MN"/>
        </w:rPr>
        <w:fldChar w:fldCharType="separate"/>
      </w:r>
      <w:r w:rsidR="00D7783E" w:rsidRPr="00C04AD2">
        <w:rPr>
          <w:noProof/>
          <w:lang w:val="mn-MN"/>
        </w:rPr>
        <w:t>10</w:t>
      </w:r>
      <w:r w:rsidRPr="00C04AD2">
        <w:rPr>
          <w:noProof/>
          <w:lang w:val="mn-MN"/>
        </w:rPr>
        <w:fldChar w:fldCharType="end"/>
      </w:r>
      <w:r w:rsidRPr="00C04AD2">
        <w:rPr>
          <w:lang w:val="mn-MN"/>
        </w:rPr>
        <w:t xml:space="preserve">: </w:t>
      </w:r>
      <w:r w:rsidR="00DE671A" w:rsidRPr="00C04AD2">
        <w:rPr>
          <w:lang w:val="mn-MN"/>
        </w:rPr>
        <w:t>Subscriber Share of Mobile Operators in Mongolia</w:t>
      </w:r>
    </w:p>
    <w:p w14:paraId="59B5EC43" w14:textId="541A3CA2" w:rsidR="00A01F38" w:rsidRPr="00C04AD2" w:rsidRDefault="00807237" w:rsidP="00A14661">
      <w:pPr>
        <w:rPr>
          <w:lang w:val="mn-MN"/>
        </w:rPr>
      </w:pPr>
      <w:r w:rsidRPr="00C04AD2">
        <w:rPr>
          <w:lang w:val="mn-MN"/>
        </w:rPr>
        <w:t xml:space="preserve">All four mobile operators offer machine-to-machine </w:t>
      </w:r>
      <w:r w:rsidR="0086380A" w:rsidRPr="00C04AD2">
        <w:rPr>
          <w:lang w:val="mn-MN"/>
        </w:rPr>
        <w:t xml:space="preserve">(M2M) </w:t>
      </w:r>
      <w:r w:rsidRPr="00C04AD2">
        <w:rPr>
          <w:lang w:val="mn-MN"/>
        </w:rPr>
        <w:t xml:space="preserve">services but the </w:t>
      </w:r>
      <w:r w:rsidR="0086380A" w:rsidRPr="00C04AD2">
        <w:rPr>
          <w:lang w:val="mn-MN"/>
        </w:rPr>
        <w:t>number of M2M connections remains relatively low – a total of 108,238 in end 2019</w:t>
      </w:r>
      <w:r w:rsidR="0086380A" w:rsidRPr="00C04AD2">
        <w:rPr>
          <w:rStyle w:val="FootnoteReference"/>
          <w:lang w:val="mn-MN"/>
        </w:rPr>
        <w:footnoteReference w:id="19"/>
      </w:r>
      <w:r w:rsidR="0086380A" w:rsidRPr="00C04AD2">
        <w:rPr>
          <w:lang w:val="mn-MN"/>
        </w:rPr>
        <w:t>.</w:t>
      </w:r>
      <w:r w:rsidR="00646D6A" w:rsidRPr="00C04AD2">
        <w:rPr>
          <w:lang w:val="mn-MN"/>
        </w:rPr>
        <w:t xml:space="preserve"> </w:t>
      </w:r>
      <w:r w:rsidR="00523E81" w:rsidRPr="00C04AD2">
        <w:rPr>
          <w:lang w:val="mn-MN"/>
        </w:rPr>
        <w:t xml:space="preserve">In September 2021, a fifth mobile operator – ONDO (registered as IN Mobile Network LLC) – was awarded a licence to provide mobile services. </w:t>
      </w:r>
      <w:r w:rsidRPr="00C04AD2">
        <w:rPr>
          <w:lang w:val="mn-MN"/>
        </w:rPr>
        <w:t>As seen in other markets, a new operator building a mobile network ground up can have many advantages and be</w:t>
      </w:r>
      <w:r w:rsidR="000B6DE7" w:rsidRPr="00C04AD2">
        <w:rPr>
          <w:lang w:val="mn-MN"/>
        </w:rPr>
        <w:t xml:space="preserve"> very </w:t>
      </w:r>
      <w:r w:rsidRPr="00C04AD2">
        <w:rPr>
          <w:lang w:val="mn-MN"/>
        </w:rPr>
        <w:t xml:space="preserve">competitive. For example, Reliance Jio in India, Rakuten in Japan and TPG in Singapore have developed networks that are more virtualised and </w:t>
      </w:r>
      <w:r w:rsidR="00C56A80" w:rsidRPr="00C04AD2">
        <w:rPr>
          <w:lang w:val="mn-MN"/>
        </w:rPr>
        <w:t>they have no</w:t>
      </w:r>
      <w:r w:rsidRPr="00C04AD2">
        <w:rPr>
          <w:lang w:val="mn-MN"/>
        </w:rPr>
        <w:t xml:space="preserve"> legacy </w:t>
      </w:r>
      <w:r w:rsidR="00C56A80" w:rsidRPr="00C04AD2">
        <w:rPr>
          <w:lang w:val="mn-MN"/>
        </w:rPr>
        <w:t>networks</w:t>
      </w:r>
      <w:r w:rsidR="000B6DE7" w:rsidRPr="00C04AD2">
        <w:rPr>
          <w:lang w:val="mn-MN"/>
        </w:rPr>
        <w:t xml:space="preserve"> to</w:t>
      </w:r>
      <w:r w:rsidRPr="00C04AD2">
        <w:rPr>
          <w:lang w:val="mn-MN"/>
        </w:rPr>
        <w:t xml:space="preserve"> maintain.  </w:t>
      </w:r>
    </w:p>
    <w:p w14:paraId="19D5F0A3" w14:textId="2F5C63DE" w:rsidR="003A3569" w:rsidRPr="00C04AD2" w:rsidRDefault="000B6DE7" w:rsidP="00A14661">
      <w:pPr>
        <w:rPr>
          <w:lang w:val="mn-MN"/>
        </w:rPr>
      </w:pPr>
      <w:r w:rsidRPr="00C04AD2">
        <w:rPr>
          <w:lang w:val="mn-MN"/>
        </w:rPr>
        <w:t xml:space="preserve">At present, </w:t>
      </w:r>
      <w:r w:rsidR="003A3569" w:rsidRPr="00C04AD2">
        <w:rPr>
          <w:lang w:val="mn-MN"/>
        </w:rPr>
        <w:t xml:space="preserve">ONDO will be focusing on building out a 4G network initially and 5G </w:t>
      </w:r>
      <w:r w:rsidR="00131A09" w:rsidRPr="00C04AD2">
        <w:rPr>
          <w:lang w:val="mn-MN"/>
        </w:rPr>
        <w:t xml:space="preserve">is not a priority for the company. The other four mobile operators are </w:t>
      </w:r>
      <w:r w:rsidR="00646D6A" w:rsidRPr="00C04AD2">
        <w:rPr>
          <w:lang w:val="mn-MN"/>
        </w:rPr>
        <w:t>monitoring the development of 5G and they will require</w:t>
      </w:r>
      <w:r w:rsidR="00131A09" w:rsidRPr="00C04AD2">
        <w:rPr>
          <w:lang w:val="mn-MN"/>
        </w:rPr>
        <w:t xml:space="preserve"> additional spectrum allocation to facilitate the rollout of 5G</w:t>
      </w:r>
      <w:r w:rsidR="00646D6A" w:rsidRPr="00C04AD2">
        <w:rPr>
          <w:lang w:val="mn-MN"/>
        </w:rPr>
        <w:t>. This is expected to be</w:t>
      </w:r>
      <w:r w:rsidR="00131A09" w:rsidRPr="00C04AD2">
        <w:rPr>
          <w:lang w:val="mn-MN"/>
        </w:rPr>
        <w:t xml:space="preserve"> in 2023 and beyond. Mobicom</w:t>
      </w:r>
      <w:r w:rsidR="00646D6A" w:rsidRPr="00C04AD2">
        <w:rPr>
          <w:lang w:val="mn-MN"/>
        </w:rPr>
        <w:t xml:space="preserve"> started a 5G interoperability trial in March 2021; in partnership with </w:t>
      </w:r>
      <w:r w:rsidR="0013322D" w:rsidRPr="00C04AD2">
        <w:rPr>
          <w:lang w:val="mn-MN"/>
        </w:rPr>
        <w:t xml:space="preserve">parent company KDDI and Telecom Infra Project (TIP). </w:t>
      </w:r>
      <w:r w:rsidR="00646D6A" w:rsidRPr="00C04AD2">
        <w:rPr>
          <w:lang w:val="mn-MN"/>
        </w:rPr>
        <w:t xml:space="preserve"> </w:t>
      </w:r>
      <w:r w:rsidR="00B026EF" w:rsidRPr="00C04AD2">
        <w:rPr>
          <w:lang w:val="mn-MN"/>
        </w:rPr>
        <w:t xml:space="preserve">All four operators appear to be at the early stages of their planning for 5G implementation. </w:t>
      </w:r>
    </w:p>
    <w:p w14:paraId="330895CB" w14:textId="226C47D0" w:rsidR="00481C05" w:rsidRPr="00C04AD2" w:rsidRDefault="00481C05" w:rsidP="00A14661">
      <w:pPr>
        <w:rPr>
          <w:lang w:val="mn-MN"/>
        </w:rPr>
      </w:pPr>
      <w:r w:rsidRPr="00C04AD2">
        <w:rPr>
          <w:lang w:val="mn-MN"/>
        </w:rPr>
        <w:t xml:space="preserve">Based on ITU’s Digital Development Dashboard, Mongolia has achieved 100% population coverage for 3G services but </w:t>
      </w:r>
      <w:r w:rsidR="0090050D" w:rsidRPr="00C04AD2">
        <w:rPr>
          <w:lang w:val="mn-MN"/>
        </w:rPr>
        <w:t>4G services are still being expanded. This suggests that mobile operators</w:t>
      </w:r>
      <w:r w:rsidR="000B6DE7" w:rsidRPr="00C04AD2">
        <w:rPr>
          <w:lang w:val="mn-MN"/>
        </w:rPr>
        <w:t>’ main</w:t>
      </w:r>
      <w:r w:rsidR="0046474C" w:rsidRPr="00C04AD2">
        <w:rPr>
          <w:lang w:val="mn-MN"/>
        </w:rPr>
        <w:t xml:space="preserve"> </w:t>
      </w:r>
      <w:r w:rsidR="0090050D" w:rsidRPr="00C04AD2">
        <w:rPr>
          <w:lang w:val="mn-MN"/>
        </w:rPr>
        <w:t>focus</w:t>
      </w:r>
      <w:r w:rsidR="000B6DE7" w:rsidRPr="00C04AD2">
        <w:rPr>
          <w:lang w:val="mn-MN"/>
        </w:rPr>
        <w:t xml:space="preserve"> is</w:t>
      </w:r>
      <w:r w:rsidR="0090050D" w:rsidRPr="00C04AD2">
        <w:rPr>
          <w:lang w:val="mn-MN"/>
        </w:rPr>
        <w:t xml:space="preserve"> on expanding their 4G services before investing in 5G. Nevertheless, it is noted that the mobile phone ownership in Mongolia is relatively high. </w:t>
      </w:r>
      <w:r w:rsidR="004B32C8" w:rsidRPr="00C04AD2">
        <w:rPr>
          <w:lang w:val="mn-MN"/>
        </w:rPr>
        <w:t xml:space="preserve">This underscores the importance of mobile communications in Mongolia, a country where people are distributed across a large land mass. </w:t>
      </w:r>
      <w:r w:rsidR="0090050D" w:rsidRPr="00C04AD2">
        <w:rPr>
          <w:lang w:val="mn-MN"/>
        </w:rPr>
        <w:t xml:space="preserve"> </w:t>
      </w:r>
    </w:p>
    <w:p w14:paraId="6AE1DDC7" w14:textId="751D3418" w:rsidR="00481C05" w:rsidRPr="00C04AD2" w:rsidRDefault="00481C05" w:rsidP="00481C05">
      <w:pPr>
        <w:jc w:val="center"/>
        <w:rPr>
          <w:lang w:val="mn-MN"/>
        </w:rPr>
      </w:pPr>
      <w:r w:rsidRPr="00C04AD2">
        <w:rPr>
          <w:noProof/>
          <w:lang w:val="mn-MN" w:eastAsia="mn-MN"/>
        </w:rPr>
        <w:lastRenderedPageBreak/>
        <w:drawing>
          <wp:inline distT="0" distB="0" distL="0" distR="0" wp14:anchorId="3BB08764" wp14:editId="02B50213">
            <wp:extent cx="5501005" cy="1943100"/>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01005" cy="1943100"/>
                    </a:xfrm>
                    <a:prstGeom prst="rect">
                      <a:avLst/>
                    </a:prstGeom>
                    <a:noFill/>
                    <a:ln>
                      <a:noFill/>
                    </a:ln>
                  </pic:spPr>
                </pic:pic>
              </a:graphicData>
            </a:graphic>
          </wp:inline>
        </w:drawing>
      </w:r>
    </w:p>
    <w:p w14:paraId="677E1596" w14:textId="5738CA09" w:rsidR="0090050D" w:rsidRPr="00C04AD2" w:rsidRDefault="0090050D" w:rsidP="0090050D">
      <w:pPr>
        <w:pStyle w:val="Caption"/>
        <w:jc w:val="center"/>
        <w:rPr>
          <w:rFonts w:cs="Arial"/>
          <w:lang w:val="mn-MN"/>
        </w:rPr>
      </w:pPr>
      <w:r w:rsidRPr="00C04AD2">
        <w:rPr>
          <w:lang w:val="mn-MN"/>
        </w:rPr>
        <w:t xml:space="preserve">Figure </w:t>
      </w:r>
      <w:r w:rsidRPr="00C04AD2">
        <w:rPr>
          <w:lang w:val="mn-MN"/>
        </w:rPr>
        <w:fldChar w:fldCharType="begin"/>
      </w:r>
      <w:r w:rsidRPr="00C04AD2">
        <w:rPr>
          <w:lang w:val="mn-MN"/>
        </w:rPr>
        <w:instrText xml:space="preserve"> SEQ Figure \* ARABIC </w:instrText>
      </w:r>
      <w:r w:rsidRPr="00C04AD2">
        <w:rPr>
          <w:lang w:val="mn-MN"/>
        </w:rPr>
        <w:fldChar w:fldCharType="separate"/>
      </w:r>
      <w:r w:rsidR="00D7783E" w:rsidRPr="00C04AD2">
        <w:rPr>
          <w:noProof/>
          <w:lang w:val="mn-MN"/>
        </w:rPr>
        <w:t>11</w:t>
      </w:r>
      <w:r w:rsidRPr="00C04AD2">
        <w:rPr>
          <w:noProof/>
          <w:lang w:val="mn-MN"/>
        </w:rPr>
        <w:fldChar w:fldCharType="end"/>
      </w:r>
      <w:r w:rsidRPr="00C04AD2">
        <w:rPr>
          <w:lang w:val="mn-MN"/>
        </w:rPr>
        <w:t xml:space="preserve">: Mongolia Mobile Infrastructure and Access (Source: ITU Digital Development Dashboard) </w:t>
      </w:r>
    </w:p>
    <w:p w14:paraId="636DC80D" w14:textId="77777777" w:rsidR="00481C05" w:rsidRPr="00C04AD2" w:rsidRDefault="00481C05" w:rsidP="00A14661">
      <w:pPr>
        <w:rPr>
          <w:lang w:val="mn-MN"/>
        </w:rPr>
      </w:pPr>
    </w:p>
    <w:p w14:paraId="2C29BBA8" w14:textId="5302FEAB" w:rsidR="00E04F18" w:rsidRPr="00C04AD2" w:rsidRDefault="00F808E5" w:rsidP="00F808E5">
      <w:pPr>
        <w:pStyle w:val="Heading2"/>
        <w:rPr>
          <w:lang w:val="mn-MN"/>
        </w:rPr>
      </w:pPr>
      <w:bookmarkStart w:id="24" w:name="_Toc95813611"/>
      <w:r w:rsidRPr="00C04AD2">
        <w:rPr>
          <w:lang w:val="mn-MN"/>
        </w:rPr>
        <w:t>3.</w:t>
      </w:r>
      <w:r w:rsidR="00BD20B8" w:rsidRPr="00C04AD2">
        <w:rPr>
          <w:lang w:val="mn-MN"/>
        </w:rPr>
        <w:t>4</w:t>
      </w:r>
      <w:r w:rsidRPr="00C04AD2">
        <w:rPr>
          <w:lang w:val="mn-MN"/>
        </w:rPr>
        <w:tab/>
      </w:r>
      <w:r w:rsidR="00E04F18" w:rsidRPr="00C04AD2">
        <w:rPr>
          <w:lang w:val="mn-MN"/>
        </w:rPr>
        <w:t>Network Infrastructure</w:t>
      </w:r>
      <w:bookmarkEnd w:id="24"/>
    </w:p>
    <w:p w14:paraId="14EA6375" w14:textId="4E4C9F49" w:rsidR="00B026EF" w:rsidRPr="00C04AD2" w:rsidRDefault="00F17A95" w:rsidP="00A14661">
      <w:pPr>
        <w:rPr>
          <w:lang w:val="mn-MN"/>
        </w:rPr>
      </w:pPr>
      <w:r w:rsidRPr="00C04AD2">
        <w:rPr>
          <w:lang w:val="mn-MN"/>
        </w:rPr>
        <w:t>Mongolian fixed-line operators have deployed over 40,000 km of fibre optic cables including backbone networks and metro networks. Information Communications Network</w:t>
      </w:r>
      <w:r w:rsidR="0028061B" w:rsidRPr="00C04AD2">
        <w:rPr>
          <w:lang w:val="mn-MN"/>
        </w:rPr>
        <w:t xml:space="preserve"> (</w:t>
      </w:r>
      <w:r w:rsidR="00387817" w:rsidRPr="00C04AD2">
        <w:rPr>
          <w:lang w:val="mn-MN"/>
        </w:rPr>
        <w:t>Netcom</w:t>
      </w:r>
      <w:r w:rsidR="0028061B" w:rsidRPr="00C04AD2">
        <w:rPr>
          <w:lang w:val="mn-MN"/>
        </w:rPr>
        <w:t>)</w:t>
      </w:r>
      <w:r w:rsidR="005C5F6D" w:rsidRPr="00C04AD2">
        <w:rPr>
          <w:lang w:val="mn-MN"/>
        </w:rPr>
        <w:t>,</w:t>
      </w:r>
      <w:r w:rsidR="0028061B" w:rsidRPr="00C04AD2">
        <w:rPr>
          <w:lang w:val="mn-MN"/>
        </w:rPr>
        <w:t xml:space="preserve"> a state-owned </w:t>
      </w:r>
      <w:r w:rsidR="005C5F6D" w:rsidRPr="00C04AD2">
        <w:rPr>
          <w:lang w:val="mn-MN"/>
        </w:rPr>
        <w:t>enterprise, is the leading operator</w:t>
      </w:r>
      <w:r w:rsidR="0028061B" w:rsidRPr="00C04AD2">
        <w:rPr>
          <w:lang w:val="mn-MN"/>
        </w:rPr>
        <w:t xml:space="preserve"> with over 1</w:t>
      </w:r>
      <w:r w:rsidR="00387817" w:rsidRPr="00C04AD2">
        <w:rPr>
          <w:lang w:val="mn-MN"/>
        </w:rPr>
        <w:t>8</w:t>
      </w:r>
      <w:r w:rsidR="0028061B" w:rsidRPr="00C04AD2">
        <w:rPr>
          <w:lang w:val="mn-MN"/>
        </w:rPr>
        <w:t xml:space="preserve">,000 km of fibre connecting 21 aimags and 373 soums. </w:t>
      </w:r>
    </w:p>
    <w:p w14:paraId="35765459" w14:textId="2891A8E5" w:rsidR="004D150B" w:rsidRPr="00C04AD2" w:rsidRDefault="003A3569" w:rsidP="003A3569">
      <w:pPr>
        <w:rPr>
          <w:lang w:val="mn-MN"/>
        </w:rPr>
      </w:pPr>
      <w:r w:rsidRPr="00C04AD2">
        <w:rPr>
          <w:lang w:val="mn-MN"/>
        </w:rPr>
        <w:t xml:space="preserve"> </w:t>
      </w:r>
      <w:r w:rsidR="00BC15CD" w:rsidRPr="00C04AD2">
        <w:rPr>
          <w:noProof/>
          <w:lang w:val="mn-MN" w:eastAsia="mn-MN"/>
        </w:rPr>
        <w:drawing>
          <wp:inline distT="0" distB="0" distL="0" distR="0" wp14:anchorId="5EF2EC40" wp14:editId="442126FF">
            <wp:extent cx="5625548" cy="286459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46715" cy="2875369"/>
                    </a:xfrm>
                    <a:prstGeom prst="rect">
                      <a:avLst/>
                    </a:prstGeom>
                    <a:noFill/>
                    <a:ln>
                      <a:noFill/>
                    </a:ln>
                  </pic:spPr>
                </pic:pic>
              </a:graphicData>
            </a:graphic>
          </wp:inline>
        </w:drawing>
      </w:r>
      <w:r w:rsidRPr="00C04AD2">
        <w:rPr>
          <w:lang w:val="mn-MN"/>
        </w:rPr>
        <w:t xml:space="preserve"> </w:t>
      </w:r>
    </w:p>
    <w:p w14:paraId="56A044CE" w14:textId="3BF2155E" w:rsidR="004D150B" w:rsidRPr="00C04AD2" w:rsidRDefault="004D150B" w:rsidP="004D150B">
      <w:pPr>
        <w:pStyle w:val="Caption"/>
        <w:jc w:val="center"/>
        <w:rPr>
          <w:i w:val="0"/>
          <w:lang w:val="mn-MN"/>
        </w:rPr>
      </w:pPr>
      <w:r w:rsidRPr="00C04AD2">
        <w:rPr>
          <w:lang w:val="mn-MN"/>
        </w:rPr>
        <w:t xml:space="preserve">Figure </w:t>
      </w:r>
      <w:r w:rsidRPr="00C04AD2">
        <w:rPr>
          <w:lang w:val="mn-MN"/>
        </w:rPr>
        <w:fldChar w:fldCharType="begin"/>
      </w:r>
      <w:r w:rsidRPr="00C04AD2">
        <w:rPr>
          <w:lang w:val="mn-MN"/>
        </w:rPr>
        <w:instrText xml:space="preserve"> SEQ Figure \* ARABIC </w:instrText>
      </w:r>
      <w:r w:rsidRPr="00C04AD2">
        <w:rPr>
          <w:lang w:val="mn-MN"/>
        </w:rPr>
        <w:fldChar w:fldCharType="separate"/>
      </w:r>
      <w:r w:rsidR="00D7783E" w:rsidRPr="00C04AD2">
        <w:rPr>
          <w:noProof/>
          <w:lang w:val="mn-MN"/>
        </w:rPr>
        <w:t>12</w:t>
      </w:r>
      <w:r w:rsidRPr="00C04AD2">
        <w:rPr>
          <w:lang w:val="mn-MN"/>
        </w:rPr>
        <w:fldChar w:fldCharType="end"/>
      </w:r>
      <w:r w:rsidRPr="00C04AD2">
        <w:rPr>
          <w:lang w:val="mn-MN"/>
        </w:rPr>
        <w:t xml:space="preserve">: </w:t>
      </w:r>
      <w:r w:rsidR="00BC15CD" w:rsidRPr="00C04AD2">
        <w:rPr>
          <w:lang w:val="mn-MN"/>
        </w:rPr>
        <w:t>Fibre Optic Network in Mongolia</w:t>
      </w:r>
      <w:r w:rsidRPr="00C04AD2">
        <w:rPr>
          <w:lang w:val="mn-MN"/>
        </w:rPr>
        <w:t xml:space="preserve"> (Source: </w:t>
      </w:r>
      <w:r w:rsidR="00BC15CD" w:rsidRPr="00C04AD2">
        <w:rPr>
          <w:lang w:val="mn-MN"/>
        </w:rPr>
        <w:t>CRC</w:t>
      </w:r>
      <w:r w:rsidRPr="00C04AD2">
        <w:rPr>
          <w:lang w:val="mn-MN"/>
        </w:rPr>
        <w:t>)</w:t>
      </w:r>
    </w:p>
    <w:p w14:paraId="30253BB4" w14:textId="638B9F2F" w:rsidR="00222DC1" w:rsidRPr="00C04AD2" w:rsidRDefault="00BC15CD" w:rsidP="004D150B">
      <w:pPr>
        <w:rPr>
          <w:lang w:val="mn-MN"/>
        </w:rPr>
      </w:pPr>
      <w:r w:rsidRPr="00C04AD2">
        <w:rPr>
          <w:lang w:val="mn-MN"/>
        </w:rPr>
        <w:t>As a landlocked country, Mongolia is connected international through an overland cable – Europe-Russia-Mongolia-China (ERMC) cable system. It also relies on satellite connectivity (e.g., Intersputnik, Intelsat and Asiasat) for</w:t>
      </w:r>
      <w:r w:rsidR="000E75C0" w:rsidRPr="00C04AD2">
        <w:rPr>
          <w:lang w:val="mn-MN"/>
        </w:rPr>
        <w:t xml:space="preserve"> Internet and communications services. </w:t>
      </w:r>
      <w:r w:rsidR="009A6089" w:rsidRPr="00C04AD2">
        <w:rPr>
          <w:lang w:val="mn-MN"/>
        </w:rPr>
        <w:t>T</w:t>
      </w:r>
      <w:r w:rsidR="00EA663D" w:rsidRPr="00C04AD2">
        <w:rPr>
          <w:lang w:val="mn-MN"/>
        </w:rPr>
        <w:t>he development of a digital nation will</w:t>
      </w:r>
      <w:r w:rsidR="009A6089" w:rsidRPr="00C04AD2">
        <w:rPr>
          <w:lang w:val="mn-MN"/>
        </w:rPr>
        <w:t xml:space="preserve"> lead to</w:t>
      </w:r>
      <w:r w:rsidR="00EA663D" w:rsidRPr="00C04AD2">
        <w:rPr>
          <w:lang w:val="mn-MN"/>
        </w:rPr>
        <w:t xml:space="preserve"> greater reliance on the infrastructure to deliver various mission-critical services. </w:t>
      </w:r>
      <w:r w:rsidR="00222DC1" w:rsidRPr="00C04AD2">
        <w:rPr>
          <w:lang w:val="mn-MN"/>
        </w:rPr>
        <w:t xml:space="preserve">It is crucial for Mongolia to ensure there is sufficient capacity and redundancy to support the growth in traffic volume. For example, an </w:t>
      </w:r>
      <w:r w:rsidR="009A6089" w:rsidRPr="00C04AD2">
        <w:rPr>
          <w:lang w:val="mn-MN"/>
        </w:rPr>
        <w:t>un</w:t>
      </w:r>
      <w:r w:rsidR="00222DC1" w:rsidRPr="00C04AD2">
        <w:rPr>
          <w:lang w:val="mn-MN"/>
        </w:rPr>
        <w:t xml:space="preserve">expected disruption of the ERMC international cable can result in a </w:t>
      </w:r>
      <w:r w:rsidR="009A6089" w:rsidRPr="00C04AD2">
        <w:rPr>
          <w:lang w:val="mn-MN"/>
        </w:rPr>
        <w:t>severe</w:t>
      </w:r>
      <w:r w:rsidR="00222DC1" w:rsidRPr="00C04AD2">
        <w:rPr>
          <w:lang w:val="mn-MN"/>
        </w:rPr>
        <w:t xml:space="preserve"> service outage, since it carries majority of the international traffic. Within the metro areas, the fibre network will also play a crucial role in connecting 5G base stations and the continued investment in fibre network expansion should be encouraged. </w:t>
      </w:r>
    </w:p>
    <w:p w14:paraId="27731EFA" w14:textId="13CA48FD" w:rsidR="00F808E5" w:rsidRPr="00C04AD2" w:rsidRDefault="00F808E5" w:rsidP="00F808E5">
      <w:pPr>
        <w:pStyle w:val="Heading2"/>
        <w:rPr>
          <w:lang w:val="mn-MN"/>
        </w:rPr>
      </w:pPr>
      <w:bookmarkStart w:id="25" w:name="_Ref93829038"/>
      <w:bookmarkStart w:id="26" w:name="_Ref93829049"/>
      <w:bookmarkStart w:id="27" w:name="_Ref93829082"/>
      <w:bookmarkStart w:id="28" w:name="_Ref93829099"/>
      <w:bookmarkStart w:id="29" w:name="_Ref93829142"/>
      <w:bookmarkStart w:id="30" w:name="_Ref93829150"/>
      <w:bookmarkStart w:id="31" w:name="_Ref93829153"/>
      <w:bookmarkStart w:id="32" w:name="_Toc95813612"/>
      <w:r w:rsidRPr="00C04AD2">
        <w:rPr>
          <w:lang w:val="mn-MN"/>
        </w:rPr>
        <w:lastRenderedPageBreak/>
        <w:t>3.</w:t>
      </w:r>
      <w:r w:rsidR="00BD20B8" w:rsidRPr="00C04AD2">
        <w:rPr>
          <w:lang w:val="mn-MN"/>
        </w:rPr>
        <w:t>5</w:t>
      </w:r>
      <w:r w:rsidRPr="00C04AD2">
        <w:rPr>
          <w:lang w:val="mn-MN"/>
        </w:rPr>
        <w:tab/>
        <w:t>Broadband Services</w:t>
      </w:r>
      <w:bookmarkEnd w:id="25"/>
      <w:bookmarkEnd w:id="26"/>
      <w:bookmarkEnd w:id="27"/>
      <w:bookmarkEnd w:id="28"/>
      <w:bookmarkEnd w:id="29"/>
      <w:bookmarkEnd w:id="30"/>
      <w:bookmarkEnd w:id="31"/>
      <w:bookmarkEnd w:id="32"/>
    </w:p>
    <w:p w14:paraId="4B962582" w14:textId="57AF73C5" w:rsidR="00222DC1" w:rsidRPr="00C04AD2" w:rsidRDefault="00222DC1" w:rsidP="004D150B">
      <w:pPr>
        <w:rPr>
          <w:lang w:val="mn-MN"/>
        </w:rPr>
      </w:pPr>
      <w:r w:rsidRPr="00C04AD2">
        <w:rPr>
          <w:lang w:val="mn-MN"/>
        </w:rPr>
        <w:t>From the Internet subscription perspective, CRC’s data for 2019 indicate a total of 317,317 fixed-line internet subscribers</w:t>
      </w:r>
      <w:r w:rsidR="003B067E" w:rsidRPr="00C04AD2">
        <w:rPr>
          <w:lang w:val="mn-MN"/>
        </w:rPr>
        <w:t>, majority were fibre-based services. Mobile broadband subscriptions are more than ten times the total fixed-line Internet subscriptions. This highlight</w:t>
      </w:r>
      <w:r w:rsidR="009A6089" w:rsidRPr="00C04AD2">
        <w:rPr>
          <w:lang w:val="mn-MN"/>
        </w:rPr>
        <w:t>s</w:t>
      </w:r>
      <w:r w:rsidR="003B067E" w:rsidRPr="00C04AD2">
        <w:rPr>
          <w:lang w:val="mn-MN"/>
        </w:rPr>
        <w:t xml:space="preserve"> the importance of mobile connectivity</w:t>
      </w:r>
      <w:r w:rsidR="009A6089" w:rsidRPr="00C04AD2">
        <w:rPr>
          <w:lang w:val="mn-MN"/>
        </w:rPr>
        <w:t>.</w:t>
      </w:r>
      <w:r w:rsidR="003B067E" w:rsidRPr="00C04AD2">
        <w:rPr>
          <w:lang w:val="mn-MN"/>
        </w:rPr>
        <w:t xml:space="preserve"> </w:t>
      </w:r>
    </w:p>
    <w:tbl>
      <w:tblPr>
        <w:tblStyle w:val="GridTable4-Accent11"/>
        <w:tblW w:w="0" w:type="auto"/>
        <w:jc w:val="center"/>
        <w:tblLook w:val="04A0" w:firstRow="1" w:lastRow="0" w:firstColumn="1" w:lastColumn="0" w:noHBand="0" w:noVBand="1"/>
      </w:tblPr>
      <w:tblGrid>
        <w:gridCol w:w="2972"/>
        <w:gridCol w:w="2268"/>
      </w:tblGrid>
      <w:tr w:rsidR="00EA663D" w:rsidRPr="00C04AD2" w14:paraId="108A7029" w14:textId="77777777" w:rsidTr="00EA663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tcPr>
          <w:p w14:paraId="5CDCD2F9" w14:textId="47EF447A" w:rsidR="00EA663D" w:rsidRPr="00C04AD2" w:rsidRDefault="00EA663D" w:rsidP="004D150B">
            <w:pPr>
              <w:rPr>
                <w:lang w:val="mn-MN"/>
              </w:rPr>
            </w:pPr>
            <w:r w:rsidRPr="00C04AD2">
              <w:rPr>
                <w:lang w:val="mn-MN"/>
              </w:rPr>
              <w:t>Internet Access</w:t>
            </w:r>
          </w:p>
        </w:tc>
        <w:tc>
          <w:tcPr>
            <w:tcW w:w="2268" w:type="dxa"/>
          </w:tcPr>
          <w:p w14:paraId="1E968C20" w14:textId="0A44E720" w:rsidR="00EA663D" w:rsidRPr="00C04AD2" w:rsidRDefault="00EA663D" w:rsidP="004D150B">
            <w:pPr>
              <w:cnfStyle w:val="100000000000" w:firstRow="1" w:lastRow="0" w:firstColumn="0" w:lastColumn="0" w:oddVBand="0" w:evenVBand="0" w:oddHBand="0" w:evenHBand="0" w:firstRowFirstColumn="0" w:firstRowLastColumn="0" w:lastRowFirstColumn="0" w:lastRowLastColumn="0"/>
              <w:rPr>
                <w:lang w:val="mn-MN"/>
              </w:rPr>
            </w:pPr>
            <w:r w:rsidRPr="00C04AD2">
              <w:rPr>
                <w:lang w:val="mn-MN"/>
              </w:rPr>
              <w:t>2019</w:t>
            </w:r>
          </w:p>
        </w:tc>
      </w:tr>
      <w:tr w:rsidR="00EA663D" w:rsidRPr="00C04AD2" w14:paraId="2D3F5C16" w14:textId="77777777" w:rsidTr="00EA66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tcPr>
          <w:p w14:paraId="29FD81C7" w14:textId="3E6FC325" w:rsidR="00EA663D" w:rsidRPr="00C04AD2" w:rsidRDefault="00EA663D" w:rsidP="004D150B">
            <w:pPr>
              <w:rPr>
                <w:lang w:val="mn-MN"/>
              </w:rPr>
            </w:pPr>
            <w:r w:rsidRPr="00C04AD2">
              <w:rPr>
                <w:lang w:val="mn-MN"/>
              </w:rPr>
              <w:t>Mobile Broadband</w:t>
            </w:r>
          </w:p>
        </w:tc>
        <w:tc>
          <w:tcPr>
            <w:tcW w:w="2268" w:type="dxa"/>
          </w:tcPr>
          <w:p w14:paraId="7D688190" w14:textId="5D3ABB7B" w:rsidR="00EA663D" w:rsidRPr="00C04AD2" w:rsidRDefault="00EA663D" w:rsidP="004D150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lang w:val="mn-MN"/>
              </w:rPr>
            </w:pPr>
            <w:r w:rsidRPr="00C04AD2">
              <w:rPr>
                <w:rFonts w:ascii="Calibri" w:hAnsi="Calibri" w:cs="Calibri"/>
                <w:color w:val="000000"/>
                <w:lang w:val="mn-MN"/>
              </w:rPr>
              <w:t>3,579,771</w:t>
            </w:r>
          </w:p>
        </w:tc>
      </w:tr>
      <w:tr w:rsidR="00EA663D" w:rsidRPr="00C04AD2" w14:paraId="47EA6314" w14:textId="77777777" w:rsidTr="00EA663D">
        <w:trPr>
          <w:jc w:val="center"/>
        </w:trPr>
        <w:tc>
          <w:tcPr>
            <w:cnfStyle w:val="001000000000" w:firstRow="0" w:lastRow="0" w:firstColumn="1" w:lastColumn="0" w:oddVBand="0" w:evenVBand="0" w:oddHBand="0" w:evenHBand="0" w:firstRowFirstColumn="0" w:firstRowLastColumn="0" w:lastRowFirstColumn="0" w:lastRowLastColumn="0"/>
            <w:tcW w:w="2972" w:type="dxa"/>
          </w:tcPr>
          <w:p w14:paraId="72BC8BAF" w14:textId="6200CCD9" w:rsidR="00EA663D" w:rsidRPr="00C04AD2" w:rsidRDefault="00EA663D" w:rsidP="004D150B">
            <w:pPr>
              <w:rPr>
                <w:lang w:val="mn-MN"/>
              </w:rPr>
            </w:pPr>
            <w:r w:rsidRPr="00C04AD2">
              <w:rPr>
                <w:lang w:val="mn-MN"/>
              </w:rPr>
              <w:t>DSL</w:t>
            </w:r>
          </w:p>
        </w:tc>
        <w:tc>
          <w:tcPr>
            <w:tcW w:w="2268" w:type="dxa"/>
          </w:tcPr>
          <w:p w14:paraId="4647B4A8" w14:textId="2AB7C8B3" w:rsidR="00EA663D" w:rsidRPr="00C04AD2" w:rsidRDefault="00EA663D" w:rsidP="004D150B">
            <w:pPr>
              <w:cnfStyle w:val="000000000000" w:firstRow="0" w:lastRow="0" w:firstColumn="0" w:lastColumn="0" w:oddVBand="0" w:evenVBand="0" w:oddHBand="0" w:evenHBand="0" w:firstRowFirstColumn="0" w:firstRowLastColumn="0" w:lastRowFirstColumn="0" w:lastRowLastColumn="0"/>
              <w:rPr>
                <w:lang w:val="mn-MN"/>
              </w:rPr>
            </w:pPr>
            <w:r w:rsidRPr="00C04AD2">
              <w:rPr>
                <w:lang w:val="mn-MN"/>
              </w:rPr>
              <w:t>17,156</w:t>
            </w:r>
          </w:p>
        </w:tc>
      </w:tr>
      <w:tr w:rsidR="00EA663D" w:rsidRPr="00C04AD2" w14:paraId="140BF4DF" w14:textId="77777777" w:rsidTr="00EA66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tcPr>
          <w:p w14:paraId="05E7CC23" w14:textId="20B3E410" w:rsidR="00EA663D" w:rsidRPr="00C04AD2" w:rsidRDefault="00EA663D" w:rsidP="004D150B">
            <w:pPr>
              <w:rPr>
                <w:lang w:val="mn-MN"/>
              </w:rPr>
            </w:pPr>
            <w:r w:rsidRPr="00C04AD2">
              <w:rPr>
                <w:lang w:val="mn-MN"/>
              </w:rPr>
              <w:t>Fibre optic</w:t>
            </w:r>
          </w:p>
        </w:tc>
        <w:tc>
          <w:tcPr>
            <w:tcW w:w="2268" w:type="dxa"/>
          </w:tcPr>
          <w:p w14:paraId="288F1456" w14:textId="61C7840A" w:rsidR="00EA663D" w:rsidRPr="00C04AD2" w:rsidRDefault="00EA663D" w:rsidP="004D150B">
            <w:pPr>
              <w:cnfStyle w:val="000000100000" w:firstRow="0" w:lastRow="0" w:firstColumn="0" w:lastColumn="0" w:oddVBand="0" w:evenVBand="0" w:oddHBand="1" w:evenHBand="0" w:firstRowFirstColumn="0" w:firstRowLastColumn="0" w:lastRowFirstColumn="0" w:lastRowLastColumn="0"/>
              <w:rPr>
                <w:lang w:val="mn-MN"/>
              </w:rPr>
            </w:pPr>
            <w:r w:rsidRPr="00C04AD2">
              <w:rPr>
                <w:lang w:val="mn-MN"/>
              </w:rPr>
              <w:t>287,835</w:t>
            </w:r>
          </w:p>
        </w:tc>
      </w:tr>
      <w:tr w:rsidR="00EA663D" w:rsidRPr="00C04AD2" w14:paraId="61F997F5" w14:textId="77777777" w:rsidTr="00EA663D">
        <w:trPr>
          <w:jc w:val="center"/>
        </w:trPr>
        <w:tc>
          <w:tcPr>
            <w:cnfStyle w:val="001000000000" w:firstRow="0" w:lastRow="0" w:firstColumn="1" w:lastColumn="0" w:oddVBand="0" w:evenVBand="0" w:oddHBand="0" w:evenHBand="0" w:firstRowFirstColumn="0" w:firstRowLastColumn="0" w:lastRowFirstColumn="0" w:lastRowLastColumn="0"/>
            <w:tcW w:w="2972" w:type="dxa"/>
          </w:tcPr>
          <w:p w14:paraId="29BDC962" w14:textId="299B34CD" w:rsidR="00EA663D" w:rsidRPr="00C04AD2" w:rsidRDefault="00EA663D" w:rsidP="004D150B">
            <w:pPr>
              <w:rPr>
                <w:lang w:val="mn-MN"/>
              </w:rPr>
            </w:pPr>
            <w:r w:rsidRPr="00C04AD2">
              <w:rPr>
                <w:lang w:val="mn-MN"/>
              </w:rPr>
              <w:t>Wi-Fi</w:t>
            </w:r>
          </w:p>
        </w:tc>
        <w:tc>
          <w:tcPr>
            <w:tcW w:w="2268" w:type="dxa"/>
          </w:tcPr>
          <w:p w14:paraId="70E37B2E" w14:textId="75E31519" w:rsidR="00EA663D" w:rsidRPr="00C04AD2" w:rsidRDefault="00EA663D" w:rsidP="004D150B">
            <w:pPr>
              <w:cnfStyle w:val="000000000000" w:firstRow="0" w:lastRow="0" w:firstColumn="0" w:lastColumn="0" w:oddVBand="0" w:evenVBand="0" w:oddHBand="0" w:evenHBand="0" w:firstRowFirstColumn="0" w:firstRowLastColumn="0" w:lastRowFirstColumn="0" w:lastRowLastColumn="0"/>
              <w:rPr>
                <w:lang w:val="mn-MN"/>
              </w:rPr>
            </w:pPr>
            <w:r w:rsidRPr="00C04AD2">
              <w:rPr>
                <w:lang w:val="mn-MN"/>
              </w:rPr>
              <w:t>10,609</w:t>
            </w:r>
          </w:p>
        </w:tc>
      </w:tr>
      <w:tr w:rsidR="00EA663D" w:rsidRPr="00C04AD2" w14:paraId="3DD94403" w14:textId="77777777" w:rsidTr="00EA663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972" w:type="dxa"/>
          </w:tcPr>
          <w:p w14:paraId="3F4782C5" w14:textId="3C0F1591" w:rsidR="00EA663D" w:rsidRPr="00C04AD2" w:rsidRDefault="00EA663D" w:rsidP="004D150B">
            <w:pPr>
              <w:rPr>
                <w:lang w:val="mn-MN"/>
              </w:rPr>
            </w:pPr>
            <w:r w:rsidRPr="00C04AD2">
              <w:rPr>
                <w:lang w:val="mn-MN"/>
              </w:rPr>
              <w:t>WiMAX</w:t>
            </w:r>
          </w:p>
        </w:tc>
        <w:tc>
          <w:tcPr>
            <w:tcW w:w="2268" w:type="dxa"/>
          </w:tcPr>
          <w:p w14:paraId="3570A791" w14:textId="6F430E7D" w:rsidR="00EA663D" w:rsidRPr="00C04AD2" w:rsidRDefault="00EA663D" w:rsidP="004D150B">
            <w:pPr>
              <w:cnfStyle w:val="000000100000" w:firstRow="0" w:lastRow="0" w:firstColumn="0" w:lastColumn="0" w:oddVBand="0" w:evenVBand="0" w:oddHBand="1" w:evenHBand="0" w:firstRowFirstColumn="0" w:firstRowLastColumn="0" w:lastRowFirstColumn="0" w:lastRowLastColumn="0"/>
              <w:rPr>
                <w:lang w:val="mn-MN"/>
              </w:rPr>
            </w:pPr>
            <w:r w:rsidRPr="00C04AD2">
              <w:rPr>
                <w:lang w:val="mn-MN"/>
              </w:rPr>
              <w:t>1,717</w:t>
            </w:r>
          </w:p>
        </w:tc>
      </w:tr>
      <w:tr w:rsidR="00EA663D" w:rsidRPr="00C04AD2" w14:paraId="7D306524" w14:textId="77777777" w:rsidTr="00EA663D">
        <w:trPr>
          <w:jc w:val="center"/>
        </w:trPr>
        <w:tc>
          <w:tcPr>
            <w:cnfStyle w:val="001000000000" w:firstRow="0" w:lastRow="0" w:firstColumn="1" w:lastColumn="0" w:oddVBand="0" w:evenVBand="0" w:oddHBand="0" w:evenHBand="0" w:firstRowFirstColumn="0" w:firstRowLastColumn="0" w:lastRowFirstColumn="0" w:lastRowLastColumn="0"/>
            <w:tcW w:w="2972" w:type="dxa"/>
          </w:tcPr>
          <w:p w14:paraId="47BC7C8C" w14:textId="53BEDF9E" w:rsidR="00EA663D" w:rsidRPr="00C04AD2" w:rsidRDefault="00EA663D" w:rsidP="004D150B">
            <w:pPr>
              <w:rPr>
                <w:lang w:val="mn-MN"/>
              </w:rPr>
            </w:pPr>
            <w:r w:rsidRPr="00C04AD2">
              <w:rPr>
                <w:lang w:val="mn-MN"/>
              </w:rPr>
              <w:t>Total</w:t>
            </w:r>
          </w:p>
        </w:tc>
        <w:tc>
          <w:tcPr>
            <w:tcW w:w="2268" w:type="dxa"/>
          </w:tcPr>
          <w:p w14:paraId="2502F2FC" w14:textId="3743E14A" w:rsidR="00EA663D" w:rsidRPr="00C04AD2" w:rsidRDefault="00EA663D" w:rsidP="004D150B">
            <w:pPr>
              <w:cnfStyle w:val="000000000000" w:firstRow="0" w:lastRow="0" w:firstColumn="0" w:lastColumn="0" w:oddVBand="0" w:evenVBand="0" w:oddHBand="0" w:evenHBand="0" w:firstRowFirstColumn="0" w:firstRowLastColumn="0" w:lastRowFirstColumn="0" w:lastRowLastColumn="0"/>
              <w:rPr>
                <w:lang w:val="mn-MN"/>
              </w:rPr>
            </w:pPr>
            <w:r w:rsidRPr="00C04AD2">
              <w:rPr>
                <w:lang w:val="mn-MN"/>
              </w:rPr>
              <w:t>3,897,088</w:t>
            </w:r>
          </w:p>
        </w:tc>
      </w:tr>
    </w:tbl>
    <w:p w14:paraId="1DE578F9" w14:textId="71ED168C" w:rsidR="009A6089" w:rsidRPr="00C04AD2" w:rsidRDefault="009A6089" w:rsidP="009A6089">
      <w:pPr>
        <w:pStyle w:val="Caption"/>
        <w:jc w:val="center"/>
        <w:rPr>
          <w:lang w:val="mn-MN"/>
        </w:rPr>
      </w:pPr>
      <w:r w:rsidRPr="00C04AD2">
        <w:rPr>
          <w:lang w:val="mn-MN"/>
        </w:rPr>
        <w:t xml:space="preserve">Table </w:t>
      </w:r>
      <w:r w:rsidRPr="00C04AD2">
        <w:rPr>
          <w:lang w:val="mn-MN"/>
        </w:rPr>
        <w:fldChar w:fldCharType="begin"/>
      </w:r>
      <w:r w:rsidRPr="00C04AD2">
        <w:rPr>
          <w:lang w:val="mn-MN"/>
        </w:rPr>
        <w:instrText xml:space="preserve"> SEQ Table \* ARABIC </w:instrText>
      </w:r>
      <w:r w:rsidRPr="00C04AD2">
        <w:rPr>
          <w:lang w:val="mn-MN"/>
        </w:rPr>
        <w:fldChar w:fldCharType="separate"/>
      </w:r>
      <w:r w:rsidR="00D7783E" w:rsidRPr="00C04AD2">
        <w:rPr>
          <w:noProof/>
          <w:lang w:val="mn-MN"/>
        </w:rPr>
        <w:t>1</w:t>
      </w:r>
      <w:r w:rsidRPr="00C04AD2">
        <w:rPr>
          <w:lang w:val="mn-MN"/>
        </w:rPr>
        <w:fldChar w:fldCharType="end"/>
      </w:r>
      <w:r w:rsidRPr="00C04AD2">
        <w:rPr>
          <w:lang w:val="mn-MN"/>
        </w:rPr>
        <w:t>: Internet Subscriptions</w:t>
      </w:r>
    </w:p>
    <w:p w14:paraId="7B6112AC" w14:textId="22BCEBFB" w:rsidR="00BC15CD" w:rsidRPr="00C04AD2" w:rsidRDefault="00340467" w:rsidP="004D150B">
      <w:pPr>
        <w:rPr>
          <w:lang w:val="mn-MN"/>
        </w:rPr>
      </w:pPr>
      <w:r w:rsidRPr="00C04AD2">
        <w:rPr>
          <w:lang w:val="mn-MN"/>
        </w:rPr>
        <w:t>However, there remains a significant gap between the download/upload speeds of fixed and mobile broadband services.  The median download speed for fixed broadband is more than three times faster than mobile services, based on the data collected in</w:t>
      </w:r>
      <w:r w:rsidR="002226D8" w:rsidRPr="00C04AD2">
        <w:rPr>
          <w:lang w:val="mn-MN"/>
        </w:rPr>
        <w:t xml:space="preserve"> Dec</w:t>
      </w:r>
      <w:r w:rsidRPr="00C04AD2">
        <w:rPr>
          <w:lang w:val="mn-MN"/>
        </w:rPr>
        <w:t>ember 2021 by Speedtest by Ookla</w:t>
      </w:r>
      <w:r w:rsidR="002226D8" w:rsidRPr="00C04AD2">
        <w:rPr>
          <w:rStyle w:val="FootnoteReference"/>
          <w:lang w:val="mn-MN"/>
        </w:rPr>
        <w:footnoteReference w:id="20"/>
      </w:r>
      <w:r w:rsidRPr="00C04AD2">
        <w:rPr>
          <w:lang w:val="mn-MN"/>
        </w:rPr>
        <w:t xml:space="preserve">. </w:t>
      </w:r>
      <w:r w:rsidR="00511AD8" w:rsidRPr="00C04AD2">
        <w:rPr>
          <w:lang w:val="mn-MN"/>
        </w:rPr>
        <w:t xml:space="preserve">There is also </w:t>
      </w:r>
      <w:r w:rsidR="007E7B79" w:rsidRPr="00C04AD2">
        <w:rPr>
          <w:lang w:val="mn-MN"/>
        </w:rPr>
        <w:t>room</w:t>
      </w:r>
      <w:r w:rsidR="00511AD8" w:rsidRPr="00C04AD2">
        <w:rPr>
          <w:lang w:val="mn-MN"/>
        </w:rPr>
        <w:t xml:space="preserve"> for </w:t>
      </w:r>
      <w:r w:rsidRPr="00C04AD2">
        <w:rPr>
          <w:lang w:val="mn-MN"/>
        </w:rPr>
        <w:t>Mongolia</w:t>
      </w:r>
      <w:r w:rsidR="00511AD8" w:rsidRPr="00C04AD2">
        <w:rPr>
          <w:lang w:val="mn-MN"/>
        </w:rPr>
        <w:t xml:space="preserve"> to improve the</w:t>
      </w:r>
      <w:r w:rsidRPr="00C04AD2">
        <w:rPr>
          <w:lang w:val="mn-MN"/>
        </w:rPr>
        <w:t xml:space="preserve"> mobile broadband speed </w:t>
      </w:r>
      <w:r w:rsidR="00511AD8" w:rsidRPr="00C04AD2">
        <w:rPr>
          <w:lang w:val="mn-MN"/>
        </w:rPr>
        <w:t>to improve its global ranking.</w:t>
      </w:r>
    </w:p>
    <w:p w14:paraId="2F565661" w14:textId="4C0177F0" w:rsidR="00BC15CD" w:rsidRPr="00C04AD2" w:rsidRDefault="002226D8" w:rsidP="004D150B">
      <w:pPr>
        <w:rPr>
          <w:lang w:val="mn-MN"/>
        </w:rPr>
      </w:pPr>
      <w:r w:rsidRPr="00C04AD2">
        <w:rPr>
          <w:noProof/>
          <w:lang w:val="mn-MN" w:eastAsia="mn-MN"/>
        </w:rPr>
        <w:drawing>
          <wp:inline distT="0" distB="0" distL="0" distR="0" wp14:anchorId="6F630FEC" wp14:editId="43ED6F7B">
            <wp:extent cx="5731510" cy="3139440"/>
            <wp:effectExtent l="0" t="0" r="254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31510" cy="3139440"/>
                    </a:xfrm>
                    <a:prstGeom prst="rect">
                      <a:avLst/>
                    </a:prstGeom>
                  </pic:spPr>
                </pic:pic>
              </a:graphicData>
            </a:graphic>
          </wp:inline>
        </w:drawing>
      </w:r>
    </w:p>
    <w:p w14:paraId="7AB5698C" w14:textId="1C9F0803" w:rsidR="00F65454" w:rsidRPr="00C04AD2" w:rsidRDefault="00F65454" w:rsidP="004D150B">
      <w:pPr>
        <w:rPr>
          <w:lang w:val="mn-MN"/>
        </w:rPr>
      </w:pPr>
    </w:p>
    <w:p w14:paraId="028151F5" w14:textId="1B79199A" w:rsidR="004D150B" w:rsidRPr="00C04AD2" w:rsidRDefault="004D150B" w:rsidP="004D150B">
      <w:pPr>
        <w:pStyle w:val="Heading2"/>
        <w:rPr>
          <w:lang w:val="mn-MN"/>
        </w:rPr>
      </w:pPr>
      <w:bookmarkStart w:id="33" w:name="_Toc95813613"/>
      <w:r w:rsidRPr="00C04AD2">
        <w:rPr>
          <w:lang w:val="mn-MN"/>
        </w:rPr>
        <w:t>3.</w:t>
      </w:r>
      <w:r w:rsidR="00BD20B8" w:rsidRPr="00C04AD2">
        <w:rPr>
          <w:lang w:val="mn-MN"/>
        </w:rPr>
        <w:t>6</w:t>
      </w:r>
      <w:r w:rsidRPr="00C04AD2">
        <w:rPr>
          <w:lang w:val="mn-MN"/>
        </w:rPr>
        <w:tab/>
      </w:r>
      <w:r w:rsidR="0046474C" w:rsidRPr="00C04AD2">
        <w:rPr>
          <w:lang w:val="mn-MN"/>
        </w:rPr>
        <w:t>5G Development in Other Markets</w:t>
      </w:r>
      <w:bookmarkEnd w:id="33"/>
      <w:r w:rsidR="00A41F7F" w:rsidRPr="00C04AD2">
        <w:rPr>
          <w:lang w:val="mn-MN"/>
        </w:rPr>
        <w:t xml:space="preserve"> </w:t>
      </w:r>
    </w:p>
    <w:p w14:paraId="2FC5AB23" w14:textId="62861B22" w:rsidR="004D150B" w:rsidRPr="00C04AD2" w:rsidRDefault="0046474C" w:rsidP="004D150B">
      <w:pPr>
        <w:rPr>
          <w:lang w:val="mn-MN"/>
        </w:rPr>
      </w:pPr>
      <w:r w:rsidRPr="00C04AD2">
        <w:rPr>
          <w:lang w:val="mn-MN"/>
        </w:rPr>
        <w:t xml:space="preserve">This section considers the development of 5G in selected markets that bear some similarities with Mongolia in terms of </w:t>
      </w:r>
      <w:r w:rsidR="004D150B" w:rsidRPr="00C04AD2">
        <w:rPr>
          <w:lang w:val="mn-MN"/>
        </w:rPr>
        <w:t xml:space="preserve">population, land area and per capita GDP. </w:t>
      </w:r>
      <w:r w:rsidR="00F311B8" w:rsidRPr="00C04AD2">
        <w:rPr>
          <w:lang w:val="mn-MN"/>
        </w:rPr>
        <w:t xml:space="preserve"> As shown in the table below, Mongolia also has higher mobile penetration and average monthly mobile broadband traffic per subscriber than some countries being compared. </w:t>
      </w:r>
    </w:p>
    <w:tbl>
      <w:tblPr>
        <w:tblStyle w:val="GridTable4-Accent11"/>
        <w:tblW w:w="0" w:type="auto"/>
        <w:tblLook w:val="04A0" w:firstRow="1" w:lastRow="0" w:firstColumn="1" w:lastColumn="0" w:noHBand="0" w:noVBand="1"/>
      </w:tblPr>
      <w:tblGrid>
        <w:gridCol w:w="2263"/>
        <w:gridCol w:w="1350"/>
        <w:gridCol w:w="1351"/>
        <w:gridCol w:w="1350"/>
        <w:gridCol w:w="1351"/>
        <w:gridCol w:w="1351"/>
      </w:tblGrid>
      <w:tr w:rsidR="004D150B" w:rsidRPr="00C04AD2" w14:paraId="5D92FCDD" w14:textId="77777777" w:rsidTr="009A518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3" w:type="dxa"/>
          </w:tcPr>
          <w:p w14:paraId="4D432BCA" w14:textId="77777777" w:rsidR="004D150B" w:rsidRPr="00C04AD2" w:rsidRDefault="004D150B" w:rsidP="004D150B">
            <w:pPr>
              <w:rPr>
                <w:lang w:val="mn-MN"/>
              </w:rPr>
            </w:pPr>
            <w:r w:rsidRPr="00C04AD2">
              <w:rPr>
                <w:lang w:val="mn-MN"/>
              </w:rPr>
              <w:lastRenderedPageBreak/>
              <w:t>Country</w:t>
            </w:r>
          </w:p>
        </w:tc>
        <w:tc>
          <w:tcPr>
            <w:tcW w:w="1350" w:type="dxa"/>
          </w:tcPr>
          <w:p w14:paraId="24F3C890" w14:textId="114DB750" w:rsidR="004D150B" w:rsidRPr="00C04AD2" w:rsidRDefault="00704094" w:rsidP="004D150B">
            <w:pPr>
              <w:cnfStyle w:val="100000000000" w:firstRow="1" w:lastRow="0" w:firstColumn="0" w:lastColumn="0" w:oddVBand="0" w:evenVBand="0" w:oddHBand="0" w:evenHBand="0" w:firstRowFirstColumn="0" w:firstRowLastColumn="0" w:lastRowFirstColumn="0" w:lastRowLastColumn="0"/>
              <w:rPr>
                <w:lang w:val="mn-MN"/>
              </w:rPr>
            </w:pPr>
            <w:r w:rsidRPr="00C04AD2">
              <w:rPr>
                <w:lang w:val="mn-MN"/>
              </w:rPr>
              <w:t>Mongolia</w:t>
            </w:r>
          </w:p>
        </w:tc>
        <w:tc>
          <w:tcPr>
            <w:tcW w:w="1351" w:type="dxa"/>
          </w:tcPr>
          <w:p w14:paraId="37621088" w14:textId="5F64688C" w:rsidR="004D150B" w:rsidRPr="00C04AD2" w:rsidRDefault="00704094" w:rsidP="004D150B">
            <w:pPr>
              <w:cnfStyle w:val="100000000000" w:firstRow="1" w:lastRow="0" w:firstColumn="0" w:lastColumn="0" w:oddVBand="0" w:evenVBand="0" w:oddHBand="0" w:evenHBand="0" w:firstRowFirstColumn="0" w:firstRowLastColumn="0" w:lastRowFirstColumn="0" w:lastRowLastColumn="0"/>
              <w:rPr>
                <w:lang w:val="mn-MN"/>
              </w:rPr>
            </w:pPr>
            <w:r w:rsidRPr="00C04AD2">
              <w:rPr>
                <w:lang w:val="mn-MN"/>
              </w:rPr>
              <w:t>Argentina</w:t>
            </w:r>
          </w:p>
        </w:tc>
        <w:tc>
          <w:tcPr>
            <w:tcW w:w="1350" w:type="dxa"/>
          </w:tcPr>
          <w:p w14:paraId="4821118A" w14:textId="54BB6770" w:rsidR="004D150B" w:rsidRPr="00C04AD2" w:rsidRDefault="00704094" w:rsidP="004D150B">
            <w:pPr>
              <w:cnfStyle w:val="100000000000" w:firstRow="1" w:lastRow="0" w:firstColumn="0" w:lastColumn="0" w:oddVBand="0" w:evenVBand="0" w:oddHBand="0" w:evenHBand="0" w:firstRowFirstColumn="0" w:firstRowLastColumn="0" w:lastRowFirstColumn="0" w:lastRowLastColumn="0"/>
              <w:rPr>
                <w:lang w:val="mn-MN"/>
              </w:rPr>
            </w:pPr>
            <w:r w:rsidRPr="00C04AD2">
              <w:rPr>
                <w:lang w:val="mn-MN"/>
              </w:rPr>
              <w:t>Kazakhstan</w:t>
            </w:r>
          </w:p>
        </w:tc>
        <w:tc>
          <w:tcPr>
            <w:tcW w:w="1351" w:type="dxa"/>
          </w:tcPr>
          <w:p w14:paraId="37AAB6B2" w14:textId="7CAB9522" w:rsidR="004D150B" w:rsidRPr="00C04AD2" w:rsidRDefault="00704094" w:rsidP="004D150B">
            <w:pPr>
              <w:cnfStyle w:val="100000000000" w:firstRow="1" w:lastRow="0" w:firstColumn="0" w:lastColumn="0" w:oddVBand="0" w:evenVBand="0" w:oddHBand="0" w:evenHBand="0" w:firstRowFirstColumn="0" w:firstRowLastColumn="0" w:lastRowFirstColumn="0" w:lastRowLastColumn="0"/>
              <w:rPr>
                <w:lang w:val="mn-MN"/>
              </w:rPr>
            </w:pPr>
            <w:r w:rsidRPr="00C04AD2">
              <w:rPr>
                <w:lang w:val="mn-MN"/>
              </w:rPr>
              <w:t>South Africa</w:t>
            </w:r>
          </w:p>
        </w:tc>
        <w:tc>
          <w:tcPr>
            <w:tcW w:w="1351" w:type="dxa"/>
          </w:tcPr>
          <w:p w14:paraId="2B2FA328" w14:textId="4B45CF99" w:rsidR="004D150B" w:rsidRPr="00C04AD2" w:rsidRDefault="00704094" w:rsidP="004D150B">
            <w:pPr>
              <w:cnfStyle w:val="100000000000" w:firstRow="1" w:lastRow="0" w:firstColumn="0" w:lastColumn="0" w:oddVBand="0" w:evenVBand="0" w:oddHBand="0" w:evenHBand="0" w:firstRowFirstColumn="0" w:firstRowLastColumn="0" w:lastRowFirstColumn="0" w:lastRowLastColumn="0"/>
              <w:rPr>
                <w:lang w:val="mn-MN"/>
              </w:rPr>
            </w:pPr>
            <w:r w:rsidRPr="00C04AD2">
              <w:rPr>
                <w:lang w:val="mn-MN"/>
              </w:rPr>
              <w:t>Thailand</w:t>
            </w:r>
          </w:p>
        </w:tc>
      </w:tr>
      <w:tr w:rsidR="004D150B" w:rsidRPr="00C04AD2" w14:paraId="4CED6BB6" w14:textId="77777777" w:rsidTr="009A51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6AFB8120" w14:textId="02258AFB" w:rsidR="004D150B" w:rsidRPr="00C04AD2" w:rsidRDefault="004D150B" w:rsidP="004D150B">
            <w:pPr>
              <w:rPr>
                <w:lang w:val="mn-MN"/>
              </w:rPr>
            </w:pPr>
            <w:r w:rsidRPr="00C04AD2">
              <w:rPr>
                <w:lang w:val="mn-MN"/>
              </w:rPr>
              <w:t>Population</w:t>
            </w:r>
          </w:p>
        </w:tc>
        <w:tc>
          <w:tcPr>
            <w:tcW w:w="1350" w:type="dxa"/>
          </w:tcPr>
          <w:p w14:paraId="4D959678" w14:textId="38FC9589" w:rsidR="004D150B" w:rsidRPr="00C04AD2" w:rsidRDefault="002436C3" w:rsidP="004D150B">
            <w:pPr>
              <w:cnfStyle w:val="000000100000" w:firstRow="0" w:lastRow="0" w:firstColumn="0" w:lastColumn="0" w:oddVBand="0" w:evenVBand="0" w:oddHBand="1" w:evenHBand="0" w:firstRowFirstColumn="0" w:firstRowLastColumn="0" w:lastRowFirstColumn="0" w:lastRowLastColumn="0"/>
              <w:rPr>
                <w:lang w:val="mn-MN"/>
              </w:rPr>
            </w:pPr>
            <w:r w:rsidRPr="00C04AD2">
              <w:rPr>
                <w:lang w:val="mn-MN"/>
              </w:rPr>
              <w:t>3.3 million</w:t>
            </w:r>
          </w:p>
        </w:tc>
        <w:tc>
          <w:tcPr>
            <w:tcW w:w="1351" w:type="dxa"/>
          </w:tcPr>
          <w:p w14:paraId="7EBA5E85" w14:textId="4517D746" w:rsidR="004D150B" w:rsidRPr="00C04AD2" w:rsidRDefault="002436C3" w:rsidP="004D150B">
            <w:pPr>
              <w:cnfStyle w:val="000000100000" w:firstRow="0" w:lastRow="0" w:firstColumn="0" w:lastColumn="0" w:oddVBand="0" w:evenVBand="0" w:oddHBand="1" w:evenHBand="0" w:firstRowFirstColumn="0" w:firstRowLastColumn="0" w:lastRowFirstColumn="0" w:lastRowLastColumn="0"/>
              <w:rPr>
                <w:lang w:val="mn-MN"/>
              </w:rPr>
            </w:pPr>
            <w:r w:rsidRPr="00C04AD2">
              <w:rPr>
                <w:lang w:val="mn-MN"/>
              </w:rPr>
              <w:t>45.8 million</w:t>
            </w:r>
          </w:p>
        </w:tc>
        <w:tc>
          <w:tcPr>
            <w:tcW w:w="1350" w:type="dxa"/>
          </w:tcPr>
          <w:p w14:paraId="4EC907DB" w14:textId="0C4D11BA" w:rsidR="004D150B" w:rsidRPr="00C04AD2" w:rsidRDefault="002436C3" w:rsidP="004D150B">
            <w:pPr>
              <w:cnfStyle w:val="000000100000" w:firstRow="0" w:lastRow="0" w:firstColumn="0" w:lastColumn="0" w:oddVBand="0" w:evenVBand="0" w:oddHBand="1" w:evenHBand="0" w:firstRowFirstColumn="0" w:firstRowLastColumn="0" w:lastRowFirstColumn="0" w:lastRowLastColumn="0"/>
              <w:rPr>
                <w:lang w:val="mn-MN"/>
              </w:rPr>
            </w:pPr>
            <w:r w:rsidRPr="00C04AD2">
              <w:rPr>
                <w:lang w:val="mn-MN"/>
              </w:rPr>
              <w:t>11.4 million</w:t>
            </w:r>
          </w:p>
        </w:tc>
        <w:tc>
          <w:tcPr>
            <w:tcW w:w="1351" w:type="dxa"/>
          </w:tcPr>
          <w:p w14:paraId="113F39FF" w14:textId="40C47082" w:rsidR="004D150B" w:rsidRPr="00C04AD2" w:rsidRDefault="00B91E47" w:rsidP="004D150B">
            <w:pPr>
              <w:cnfStyle w:val="000000100000" w:firstRow="0" w:lastRow="0" w:firstColumn="0" w:lastColumn="0" w:oddVBand="0" w:evenVBand="0" w:oddHBand="1" w:evenHBand="0" w:firstRowFirstColumn="0" w:firstRowLastColumn="0" w:lastRowFirstColumn="0" w:lastRowLastColumn="0"/>
              <w:rPr>
                <w:lang w:val="mn-MN"/>
              </w:rPr>
            </w:pPr>
            <w:r w:rsidRPr="00C04AD2">
              <w:rPr>
                <w:lang w:val="mn-MN"/>
              </w:rPr>
              <w:t>60.4 million</w:t>
            </w:r>
          </w:p>
        </w:tc>
        <w:tc>
          <w:tcPr>
            <w:tcW w:w="1351" w:type="dxa"/>
          </w:tcPr>
          <w:p w14:paraId="41A0B285" w14:textId="50696329" w:rsidR="004D150B" w:rsidRPr="00C04AD2" w:rsidRDefault="00B91E47" w:rsidP="004D150B">
            <w:pPr>
              <w:cnfStyle w:val="000000100000" w:firstRow="0" w:lastRow="0" w:firstColumn="0" w:lastColumn="0" w:oddVBand="0" w:evenVBand="0" w:oddHBand="1" w:evenHBand="0" w:firstRowFirstColumn="0" w:firstRowLastColumn="0" w:lastRowFirstColumn="0" w:lastRowLastColumn="0"/>
              <w:rPr>
                <w:lang w:val="mn-MN"/>
              </w:rPr>
            </w:pPr>
            <w:r w:rsidRPr="00C04AD2">
              <w:rPr>
                <w:lang w:val="mn-MN"/>
              </w:rPr>
              <w:t>70.1 million</w:t>
            </w:r>
          </w:p>
        </w:tc>
      </w:tr>
      <w:tr w:rsidR="004D150B" w:rsidRPr="00C04AD2" w14:paraId="3AF96BB5" w14:textId="77777777" w:rsidTr="009A5184">
        <w:tc>
          <w:tcPr>
            <w:cnfStyle w:val="001000000000" w:firstRow="0" w:lastRow="0" w:firstColumn="1" w:lastColumn="0" w:oddVBand="0" w:evenVBand="0" w:oddHBand="0" w:evenHBand="0" w:firstRowFirstColumn="0" w:firstRowLastColumn="0" w:lastRowFirstColumn="0" w:lastRowLastColumn="0"/>
            <w:tcW w:w="2263" w:type="dxa"/>
          </w:tcPr>
          <w:p w14:paraId="4B4A0553" w14:textId="77777777" w:rsidR="004D150B" w:rsidRPr="00C04AD2" w:rsidRDefault="004D150B" w:rsidP="004D150B">
            <w:pPr>
              <w:rPr>
                <w:lang w:val="mn-MN"/>
              </w:rPr>
            </w:pPr>
            <w:r w:rsidRPr="00C04AD2">
              <w:rPr>
                <w:lang w:val="mn-MN"/>
              </w:rPr>
              <w:t>Land Area (km</w:t>
            </w:r>
            <w:r w:rsidRPr="00C04AD2">
              <w:rPr>
                <w:vertAlign w:val="superscript"/>
                <w:lang w:val="mn-MN"/>
              </w:rPr>
              <w:t>2</w:t>
            </w:r>
            <w:r w:rsidRPr="00C04AD2">
              <w:rPr>
                <w:lang w:val="mn-MN"/>
              </w:rPr>
              <w:t>)</w:t>
            </w:r>
          </w:p>
        </w:tc>
        <w:tc>
          <w:tcPr>
            <w:tcW w:w="1350" w:type="dxa"/>
          </w:tcPr>
          <w:p w14:paraId="71BB23AE" w14:textId="5CB76188" w:rsidR="004D150B" w:rsidRPr="00C04AD2" w:rsidRDefault="00B91E47" w:rsidP="004D150B">
            <w:pPr>
              <w:cnfStyle w:val="000000000000" w:firstRow="0" w:lastRow="0" w:firstColumn="0" w:lastColumn="0" w:oddVBand="0" w:evenVBand="0" w:oddHBand="0" w:evenHBand="0" w:firstRowFirstColumn="0" w:firstRowLastColumn="0" w:lastRowFirstColumn="0" w:lastRowLastColumn="0"/>
              <w:rPr>
                <w:lang w:val="mn-MN"/>
              </w:rPr>
            </w:pPr>
            <w:r w:rsidRPr="00C04AD2">
              <w:rPr>
                <w:lang w:val="mn-MN"/>
              </w:rPr>
              <w:t>1.6 million</w:t>
            </w:r>
          </w:p>
        </w:tc>
        <w:tc>
          <w:tcPr>
            <w:tcW w:w="1351" w:type="dxa"/>
          </w:tcPr>
          <w:p w14:paraId="3354C4F2" w14:textId="3AB44897" w:rsidR="004D150B" w:rsidRPr="00C04AD2" w:rsidRDefault="00B91E47" w:rsidP="004D150B">
            <w:pPr>
              <w:cnfStyle w:val="000000000000" w:firstRow="0" w:lastRow="0" w:firstColumn="0" w:lastColumn="0" w:oddVBand="0" w:evenVBand="0" w:oddHBand="0" w:evenHBand="0" w:firstRowFirstColumn="0" w:firstRowLastColumn="0" w:lastRowFirstColumn="0" w:lastRowLastColumn="0"/>
              <w:rPr>
                <w:lang w:val="mn-MN"/>
              </w:rPr>
            </w:pPr>
            <w:r w:rsidRPr="00C04AD2">
              <w:rPr>
                <w:lang w:val="mn-MN"/>
              </w:rPr>
              <w:t>2.8 million</w:t>
            </w:r>
          </w:p>
        </w:tc>
        <w:tc>
          <w:tcPr>
            <w:tcW w:w="1350" w:type="dxa"/>
          </w:tcPr>
          <w:p w14:paraId="56143FC5" w14:textId="5A77F515" w:rsidR="004D150B" w:rsidRPr="00C04AD2" w:rsidRDefault="00B91E47" w:rsidP="004D150B">
            <w:pPr>
              <w:cnfStyle w:val="000000000000" w:firstRow="0" w:lastRow="0" w:firstColumn="0" w:lastColumn="0" w:oddVBand="0" w:evenVBand="0" w:oddHBand="0" w:evenHBand="0" w:firstRowFirstColumn="0" w:firstRowLastColumn="0" w:lastRowFirstColumn="0" w:lastRowLastColumn="0"/>
              <w:rPr>
                <w:lang w:val="mn-MN"/>
              </w:rPr>
            </w:pPr>
            <w:r w:rsidRPr="00C04AD2">
              <w:rPr>
                <w:lang w:val="mn-MN"/>
              </w:rPr>
              <w:t>2.7 million</w:t>
            </w:r>
          </w:p>
        </w:tc>
        <w:tc>
          <w:tcPr>
            <w:tcW w:w="1351" w:type="dxa"/>
          </w:tcPr>
          <w:p w14:paraId="61DF49D2" w14:textId="29A533E1" w:rsidR="004D150B" w:rsidRPr="00C04AD2" w:rsidRDefault="00CE314F" w:rsidP="004D150B">
            <w:pPr>
              <w:cnfStyle w:val="000000000000" w:firstRow="0" w:lastRow="0" w:firstColumn="0" w:lastColumn="0" w:oddVBand="0" w:evenVBand="0" w:oddHBand="0" w:evenHBand="0" w:firstRowFirstColumn="0" w:firstRowLastColumn="0" w:lastRowFirstColumn="0" w:lastRowLastColumn="0"/>
              <w:rPr>
                <w:lang w:val="mn-MN"/>
              </w:rPr>
            </w:pPr>
            <w:r w:rsidRPr="00C04AD2">
              <w:rPr>
                <w:lang w:val="mn-MN"/>
              </w:rPr>
              <w:t>1.2 million</w:t>
            </w:r>
          </w:p>
        </w:tc>
        <w:tc>
          <w:tcPr>
            <w:tcW w:w="1351" w:type="dxa"/>
          </w:tcPr>
          <w:p w14:paraId="4E1FF4A6" w14:textId="1850F7C0" w:rsidR="004D150B" w:rsidRPr="00C04AD2" w:rsidRDefault="00CE314F" w:rsidP="004D150B">
            <w:pPr>
              <w:cnfStyle w:val="000000000000" w:firstRow="0" w:lastRow="0" w:firstColumn="0" w:lastColumn="0" w:oddVBand="0" w:evenVBand="0" w:oddHBand="0" w:evenHBand="0" w:firstRowFirstColumn="0" w:firstRowLastColumn="0" w:lastRowFirstColumn="0" w:lastRowLastColumn="0"/>
              <w:rPr>
                <w:lang w:val="mn-MN"/>
              </w:rPr>
            </w:pPr>
            <w:r w:rsidRPr="00C04AD2">
              <w:rPr>
                <w:lang w:val="mn-MN"/>
              </w:rPr>
              <w:t>0.5 million</w:t>
            </w:r>
          </w:p>
        </w:tc>
      </w:tr>
      <w:tr w:rsidR="004D150B" w:rsidRPr="00C04AD2" w14:paraId="36079486" w14:textId="77777777" w:rsidTr="009A51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DA5CBB5" w14:textId="753D3A24" w:rsidR="004D150B" w:rsidRPr="00C04AD2" w:rsidRDefault="004D150B" w:rsidP="004D150B">
            <w:pPr>
              <w:rPr>
                <w:lang w:val="mn-MN"/>
              </w:rPr>
            </w:pPr>
            <w:r w:rsidRPr="00C04AD2">
              <w:rPr>
                <w:lang w:val="mn-MN"/>
              </w:rPr>
              <w:t>Per Capita GDP (nominal)</w:t>
            </w:r>
            <w:r w:rsidR="00CE314F" w:rsidRPr="00C04AD2">
              <w:rPr>
                <w:rStyle w:val="FootnoteReference"/>
                <w:lang w:val="mn-MN"/>
              </w:rPr>
              <w:footnoteReference w:id="21"/>
            </w:r>
          </w:p>
        </w:tc>
        <w:tc>
          <w:tcPr>
            <w:tcW w:w="1350" w:type="dxa"/>
          </w:tcPr>
          <w:p w14:paraId="2C84A723" w14:textId="71F71E7B" w:rsidR="004D150B" w:rsidRPr="00C04AD2" w:rsidRDefault="006E18E4" w:rsidP="004D150B">
            <w:pPr>
              <w:cnfStyle w:val="000000100000" w:firstRow="0" w:lastRow="0" w:firstColumn="0" w:lastColumn="0" w:oddVBand="0" w:evenVBand="0" w:oddHBand="1" w:evenHBand="0" w:firstRowFirstColumn="0" w:firstRowLastColumn="0" w:lastRowFirstColumn="0" w:lastRowLastColumn="0"/>
              <w:rPr>
                <w:lang w:val="mn-MN"/>
              </w:rPr>
            </w:pPr>
            <w:r w:rsidRPr="00C04AD2">
              <w:rPr>
                <w:lang w:val="mn-MN"/>
              </w:rPr>
              <w:t>4,061</w:t>
            </w:r>
          </w:p>
        </w:tc>
        <w:tc>
          <w:tcPr>
            <w:tcW w:w="1351" w:type="dxa"/>
          </w:tcPr>
          <w:p w14:paraId="780CAF05" w14:textId="32AEB77A" w:rsidR="004D150B" w:rsidRPr="00C04AD2" w:rsidRDefault="00CE314F" w:rsidP="004D150B">
            <w:pPr>
              <w:cnfStyle w:val="000000100000" w:firstRow="0" w:lastRow="0" w:firstColumn="0" w:lastColumn="0" w:oddVBand="0" w:evenVBand="0" w:oddHBand="1" w:evenHBand="0" w:firstRowFirstColumn="0" w:firstRowLastColumn="0" w:lastRowFirstColumn="0" w:lastRowLastColumn="0"/>
              <w:rPr>
                <w:lang w:val="mn-MN"/>
              </w:rPr>
            </w:pPr>
            <w:r w:rsidRPr="00C04AD2">
              <w:rPr>
                <w:lang w:val="mn-MN"/>
              </w:rPr>
              <w:t>8</w:t>
            </w:r>
            <w:r w:rsidR="004D150B" w:rsidRPr="00C04AD2">
              <w:rPr>
                <w:lang w:val="mn-MN"/>
              </w:rPr>
              <w:t>,579</w:t>
            </w:r>
          </w:p>
        </w:tc>
        <w:tc>
          <w:tcPr>
            <w:tcW w:w="1350" w:type="dxa"/>
          </w:tcPr>
          <w:p w14:paraId="19A353B2" w14:textId="2B9257F2" w:rsidR="004D150B" w:rsidRPr="00C04AD2" w:rsidRDefault="00CE314F" w:rsidP="004D150B">
            <w:pPr>
              <w:cnfStyle w:val="000000100000" w:firstRow="0" w:lastRow="0" w:firstColumn="0" w:lastColumn="0" w:oddVBand="0" w:evenVBand="0" w:oddHBand="1" w:evenHBand="0" w:firstRowFirstColumn="0" w:firstRowLastColumn="0" w:lastRowFirstColumn="0" w:lastRowLastColumn="0"/>
              <w:rPr>
                <w:lang w:val="mn-MN"/>
              </w:rPr>
            </w:pPr>
            <w:r w:rsidRPr="00C04AD2">
              <w:rPr>
                <w:lang w:val="mn-MN"/>
              </w:rPr>
              <w:t>9,122</w:t>
            </w:r>
          </w:p>
        </w:tc>
        <w:tc>
          <w:tcPr>
            <w:tcW w:w="1351" w:type="dxa"/>
          </w:tcPr>
          <w:p w14:paraId="29CE9753" w14:textId="48C244EE" w:rsidR="004D150B" w:rsidRPr="00C04AD2" w:rsidRDefault="00CE314F" w:rsidP="004D150B">
            <w:pPr>
              <w:cnfStyle w:val="000000100000" w:firstRow="0" w:lastRow="0" w:firstColumn="0" w:lastColumn="0" w:oddVBand="0" w:evenVBand="0" w:oddHBand="1" w:evenHBand="0" w:firstRowFirstColumn="0" w:firstRowLastColumn="0" w:lastRowFirstColumn="0" w:lastRowLastColumn="0"/>
              <w:rPr>
                <w:lang w:val="mn-MN"/>
              </w:rPr>
            </w:pPr>
            <w:r w:rsidRPr="00C04AD2">
              <w:rPr>
                <w:lang w:val="mn-MN"/>
              </w:rPr>
              <w:t>5,655</w:t>
            </w:r>
          </w:p>
        </w:tc>
        <w:tc>
          <w:tcPr>
            <w:tcW w:w="1351" w:type="dxa"/>
          </w:tcPr>
          <w:p w14:paraId="759025D0" w14:textId="755EA3D7" w:rsidR="004D150B" w:rsidRPr="00C04AD2" w:rsidRDefault="00CE314F" w:rsidP="004D150B">
            <w:pPr>
              <w:cnfStyle w:val="000000100000" w:firstRow="0" w:lastRow="0" w:firstColumn="0" w:lastColumn="0" w:oddVBand="0" w:evenVBand="0" w:oddHBand="1" w:evenHBand="0" w:firstRowFirstColumn="0" w:firstRowLastColumn="0" w:lastRowFirstColumn="0" w:lastRowLastColumn="0"/>
              <w:rPr>
                <w:lang w:val="mn-MN"/>
              </w:rPr>
            </w:pPr>
            <w:r w:rsidRPr="00C04AD2">
              <w:rPr>
                <w:lang w:val="mn-MN"/>
              </w:rPr>
              <w:t>7,186</w:t>
            </w:r>
          </w:p>
        </w:tc>
      </w:tr>
      <w:tr w:rsidR="004D150B" w:rsidRPr="00C04AD2" w14:paraId="324142C8" w14:textId="77777777" w:rsidTr="009A5184">
        <w:tc>
          <w:tcPr>
            <w:cnfStyle w:val="001000000000" w:firstRow="0" w:lastRow="0" w:firstColumn="1" w:lastColumn="0" w:oddVBand="0" w:evenVBand="0" w:oddHBand="0" w:evenHBand="0" w:firstRowFirstColumn="0" w:firstRowLastColumn="0" w:lastRowFirstColumn="0" w:lastRowLastColumn="0"/>
            <w:tcW w:w="2263" w:type="dxa"/>
          </w:tcPr>
          <w:p w14:paraId="6462AADA" w14:textId="59875E43" w:rsidR="004D150B" w:rsidRPr="00C04AD2" w:rsidRDefault="004D150B" w:rsidP="004D150B">
            <w:pPr>
              <w:rPr>
                <w:lang w:val="mn-MN"/>
              </w:rPr>
            </w:pPr>
            <w:r w:rsidRPr="00C04AD2">
              <w:rPr>
                <w:lang w:val="mn-MN"/>
              </w:rPr>
              <w:t>Fixed broadband subs/100 inhabitants</w:t>
            </w:r>
            <w:r w:rsidR="001841C6" w:rsidRPr="00C04AD2">
              <w:rPr>
                <w:rStyle w:val="FootnoteReference"/>
                <w:lang w:val="mn-MN"/>
              </w:rPr>
              <w:footnoteReference w:id="22"/>
            </w:r>
          </w:p>
        </w:tc>
        <w:tc>
          <w:tcPr>
            <w:tcW w:w="1350" w:type="dxa"/>
          </w:tcPr>
          <w:p w14:paraId="384149E2" w14:textId="16E1372C" w:rsidR="004D150B" w:rsidRPr="00C04AD2" w:rsidRDefault="009A5184" w:rsidP="004D150B">
            <w:pPr>
              <w:cnfStyle w:val="000000000000" w:firstRow="0" w:lastRow="0" w:firstColumn="0" w:lastColumn="0" w:oddVBand="0" w:evenVBand="0" w:oddHBand="0" w:evenHBand="0" w:firstRowFirstColumn="0" w:firstRowLastColumn="0" w:lastRowFirstColumn="0" w:lastRowLastColumn="0"/>
              <w:rPr>
                <w:lang w:val="mn-MN"/>
              </w:rPr>
            </w:pPr>
            <w:r w:rsidRPr="00C04AD2">
              <w:rPr>
                <w:lang w:val="mn-MN"/>
              </w:rPr>
              <w:t>9</w:t>
            </w:r>
          </w:p>
        </w:tc>
        <w:tc>
          <w:tcPr>
            <w:tcW w:w="1351" w:type="dxa"/>
          </w:tcPr>
          <w:p w14:paraId="3BBC3107" w14:textId="33F6148D" w:rsidR="004D150B" w:rsidRPr="00C04AD2" w:rsidRDefault="009A5184" w:rsidP="004D150B">
            <w:pPr>
              <w:cnfStyle w:val="000000000000" w:firstRow="0" w:lastRow="0" w:firstColumn="0" w:lastColumn="0" w:oddVBand="0" w:evenVBand="0" w:oddHBand="0" w:evenHBand="0" w:firstRowFirstColumn="0" w:firstRowLastColumn="0" w:lastRowFirstColumn="0" w:lastRowLastColumn="0"/>
              <w:rPr>
                <w:lang w:val="mn-MN"/>
              </w:rPr>
            </w:pPr>
            <w:r w:rsidRPr="00C04AD2">
              <w:rPr>
                <w:lang w:val="mn-MN"/>
              </w:rPr>
              <w:t>21</w:t>
            </w:r>
          </w:p>
        </w:tc>
        <w:tc>
          <w:tcPr>
            <w:tcW w:w="1350" w:type="dxa"/>
          </w:tcPr>
          <w:p w14:paraId="3DB1AFC9" w14:textId="13290281" w:rsidR="004D150B" w:rsidRPr="00C04AD2" w:rsidRDefault="009A5184" w:rsidP="004D150B">
            <w:pPr>
              <w:cnfStyle w:val="000000000000" w:firstRow="0" w:lastRow="0" w:firstColumn="0" w:lastColumn="0" w:oddVBand="0" w:evenVBand="0" w:oddHBand="0" w:evenHBand="0" w:firstRowFirstColumn="0" w:firstRowLastColumn="0" w:lastRowFirstColumn="0" w:lastRowLastColumn="0"/>
              <w:rPr>
                <w:lang w:val="mn-MN"/>
              </w:rPr>
            </w:pPr>
            <w:r w:rsidRPr="00C04AD2">
              <w:rPr>
                <w:lang w:val="mn-MN"/>
              </w:rPr>
              <w:t>14</w:t>
            </w:r>
          </w:p>
        </w:tc>
        <w:tc>
          <w:tcPr>
            <w:tcW w:w="1351" w:type="dxa"/>
          </w:tcPr>
          <w:p w14:paraId="64B18E7B" w14:textId="7CFC76D9" w:rsidR="004D150B" w:rsidRPr="00C04AD2" w:rsidRDefault="009A5184" w:rsidP="004D150B">
            <w:pPr>
              <w:cnfStyle w:val="000000000000" w:firstRow="0" w:lastRow="0" w:firstColumn="0" w:lastColumn="0" w:oddVBand="0" w:evenVBand="0" w:oddHBand="0" w:evenHBand="0" w:firstRowFirstColumn="0" w:firstRowLastColumn="0" w:lastRowFirstColumn="0" w:lastRowLastColumn="0"/>
              <w:rPr>
                <w:lang w:val="mn-MN"/>
              </w:rPr>
            </w:pPr>
            <w:r w:rsidRPr="00C04AD2">
              <w:rPr>
                <w:lang w:val="mn-MN"/>
              </w:rPr>
              <w:t>2</w:t>
            </w:r>
          </w:p>
        </w:tc>
        <w:tc>
          <w:tcPr>
            <w:tcW w:w="1351" w:type="dxa"/>
          </w:tcPr>
          <w:p w14:paraId="0AB3E412" w14:textId="487BCFD4" w:rsidR="004D150B" w:rsidRPr="00C04AD2" w:rsidRDefault="009A5184" w:rsidP="004D150B">
            <w:pPr>
              <w:cnfStyle w:val="000000000000" w:firstRow="0" w:lastRow="0" w:firstColumn="0" w:lastColumn="0" w:oddVBand="0" w:evenVBand="0" w:oddHBand="0" w:evenHBand="0" w:firstRowFirstColumn="0" w:firstRowLastColumn="0" w:lastRowFirstColumn="0" w:lastRowLastColumn="0"/>
              <w:rPr>
                <w:lang w:val="mn-MN"/>
              </w:rPr>
            </w:pPr>
            <w:r w:rsidRPr="00C04AD2">
              <w:rPr>
                <w:lang w:val="mn-MN"/>
              </w:rPr>
              <w:t>17</w:t>
            </w:r>
          </w:p>
        </w:tc>
      </w:tr>
      <w:tr w:rsidR="004D150B" w:rsidRPr="00C04AD2" w14:paraId="0E5B33BE" w14:textId="77777777" w:rsidTr="009A51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CABCDFF" w14:textId="26B695E3" w:rsidR="004D150B" w:rsidRPr="00C04AD2" w:rsidRDefault="004D150B" w:rsidP="004D150B">
            <w:pPr>
              <w:rPr>
                <w:lang w:val="mn-MN"/>
              </w:rPr>
            </w:pPr>
            <w:r w:rsidRPr="00C04AD2">
              <w:rPr>
                <w:lang w:val="mn-MN"/>
              </w:rPr>
              <w:t>Active mobile subs/100 inhabitants</w:t>
            </w:r>
            <w:r w:rsidR="001841C6" w:rsidRPr="00C04AD2">
              <w:rPr>
                <w:rStyle w:val="FootnoteReference"/>
                <w:lang w:val="mn-MN"/>
              </w:rPr>
              <w:footnoteReference w:id="23"/>
            </w:r>
          </w:p>
        </w:tc>
        <w:tc>
          <w:tcPr>
            <w:tcW w:w="1350" w:type="dxa"/>
          </w:tcPr>
          <w:p w14:paraId="360A7339" w14:textId="26365C0D" w:rsidR="004D150B" w:rsidRPr="00C04AD2" w:rsidRDefault="009A5184" w:rsidP="004D150B">
            <w:pPr>
              <w:cnfStyle w:val="000000100000" w:firstRow="0" w:lastRow="0" w:firstColumn="0" w:lastColumn="0" w:oddVBand="0" w:evenVBand="0" w:oddHBand="1" w:evenHBand="0" w:firstRowFirstColumn="0" w:firstRowLastColumn="0" w:lastRowFirstColumn="0" w:lastRowLastColumn="0"/>
              <w:rPr>
                <w:lang w:val="mn-MN"/>
              </w:rPr>
            </w:pPr>
            <w:r w:rsidRPr="00C04AD2">
              <w:rPr>
                <w:lang w:val="mn-MN"/>
              </w:rPr>
              <w:t>109</w:t>
            </w:r>
          </w:p>
        </w:tc>
        <w:tc>
          <w:tcPr>
            <w:tcW w:w="1351" w:type="dxa"/>
          </w:tcPr>
          <w:p w14:paraId="49F32567" w14:textId="2C204F74" w:rsidR="004D150B" w:rsidRPr="00C04AD2" w:rsidRDefault="009A5184" w:rsidP="004D150B">
            <w:pPr>
              <w:cnfStyle w:val="000000100000" w:firstRow="0" w:lastRow="0" w:firstColumn="0" w:lastColumn="0" w:oddVBand="0" w:evenVBand="0" w:oddHBand="1" w:evenHBand="0" w:firstRowFirstColumn="0" w:firstRowLastColumn="0" w:lastRowFirstColumn="0" w:lastRowLastColumn="0"/>
              <w:rPr>
                <w:lang w:val="mn-MN"/>
              </w:rPr>
            </w:pPr>
            <w:r w:rsidRPr="00C04AD2">
              <w:rPr>
                <w:lang w:val="mn-MN"/>
              </w:rPr>
              <w:t>81</w:t>
            </w:r>
          </w:p>
        </w:tc>
        <w:tc>
          <w:tcPr>
            <w:tcW w:w="1350" w:type="dxa"/>
          </w:tcPr>
          <w:p w14:paraId="0FEEB624" w14:textId="54A05DB2" w:rsidR="004D150B" w:rsidRPr="00C04AD2" w:rsidRDefault="009A5184" w:rsidP="004D150B">
            <w:pPr>
              <w:cnfStyle w:val="000000100000" w:firstRow="0" w:lastRow="0" w:firstColumn="0" w:lastColumn="0" w:oddVBand="0" w:evenVBand="0" w:oddHBand="1" w:evenHBand="0" w:firstRowFirstColumn="0" w:firstRowLastColumn="0" w:lastRowFirstColumn="0" w:lastRowLastColumn="0"/>
              <w:rPr>
                <w:lang w:val="mn-MN"/>
              </w:rPr>
            </w:pPr>
            <w:r w:rsidRPr="00C04AD2">
              <w:rPr>
                <w:lang w:val="mn-MN"/>
              </w:rPr>
              <w:t>84</w:t>
            </w:r>
          </w:p>
        </w:tc>
        <w:tc>
          <w:tcPr>
            <w:tcW w:w="1351" w:type="dxa"/>
          </w:tcPr>
          <w:p w14:paraId="53CE2EC3" w14:textId="4A78CCF9" w:rsidR="004D150B" w:rsidRPr="00C04AD2" w:rsidRDefault="009A5184" w:rsidP="004D150B">
            <w:pPr>
              <w:cnfStyle w:val="000000100000" w:firstRow="0" w:lastRow="0" w:firstColumn="0" w:lastColumn="0" w:oddVBand="0" w:evenVBand="0" w:oddHBand="1" w:evenHBand="0" w:firstRowFirstColumn="0" w:firstRowLastColumn="0" w:lastRowFirstColumn="0" w:lastRowLastColumn="0"/>
              <w:rPr>
                <w:lang w:val="mn-MN"/>
              </w:rPr>
            </w:pPr>
            <w:r w:rsidRPr="00C04AD2">
              <w:rPr>
                <w:lang w:val="mn-MN"/>
              </w:rPr>
              <w:t>112</w:t>
            </w:r>
          </w:p>
        </w:tc>
        <w:tc>
          <w:tcPr>
            <w:tcW w:w="1351" w:type="dxa"/>
          </w:tcPr>
          <w:p w14:paraId="27E4C4B6" w14:textId="0A94B161" w:rsidR="004D150B" w:rsidRPr="00C04AD2" w:rsidRDefault="009A5184" w:rsidP="004D150B">
            <w:pPr>
              <w:cnfStyle w:val="000000100000" w:firstRow="0" w:lastRow="0" w:firstColumn="0" w:lastColumn="0" w:oddVBand="0" w:evenVBand="0" w:oddHBand="1" w:evenHBand="0" w:firstRowFirstColumn="0" w:firstRowLastColumn="0" w:lastRowFirstColumn="0" w:lastRowLastColumn="0"/>
              <w:rPr>
                <w:lang w:val="mn-MN"/>
              </w:rPr>
            </w:pPr>
            <w:r w:rsidRPr="00C04AD2">
              <w:rPr>
                <w:lang w:val="mn-MN"/>
              </w:rPr>
              <w:t>90</w:t>
            </w:r>
          </w:p>
        </w:tc>
      </w:tr>
      <w:tr w:rsidR="004D150B" w:rsidRPr="00C04AD2" w14:paraId="59823691" w14:textId="77777777" w:rsidTr="009A5184">
        <w:tc>
          <w:tcPr>
            <w:cnfStyle w:val="001000000000" w:firstRow="0" w:lastRow="0" w:firstColumn="1" w:lastColumn="0" w:oddVBand="0" w:evenVBand="0" w:oddHBand="0" w:evenHBand="0" w:firstRowFirstColumn="0" w:firstRowLastColumn="0" w:lastRowFirstColumn="0" w:lastRowLastColumn="0"/>
            <w:tcW w:w="2263" w:type="dxa"/>
          </w:tcPr>
          <w:p w14:paraId="5BDCA749" w14:textId="0F66B2F3" w:rsidR="004D150B" w:rsidRPr="00C04AD2" w:rsidRDefault="001841C6" w:rsidP="004D150B">
            <w:pPr>
              <w:rPr>
                <w:lang w:val="mn-MN"/>
              </w:rPr>
            </w:pPr>
            <w:r w:rsidRPr="00C04AD2">
              <w:rPr>
                <w:lang w:val="mn-MN"/>
              </w:rPr>
              <w:t xml:space="preserve">Mobile Download </w:t>
            </w:r>
            <w:r w:rsidR="004D150B" w:rsidRPr="00C04AD2">
              <w:rPr>
                <w:lang w:val="mn-MN"/>
              </w:rPr>
              <w:t>Speed (kbps)</w:t>
            </w:r>
            <w:r w:rsidRPr="00C04AD2">
              <w:rPr>
                <w:rStyle w:val="FootnoteReference"/>
                <w:lang w:val="mn-MN"/>
              </w:rPr>
              <w:footnoteReference w:id="24"/>
            </w:r>
          </w:p>
        </w:tc>
        <w:tc>
          <w:tcPr>
            <w:tcW w:w="1350" w:type="dxa"/>
          </w:tcPr>
          <w:p w14:paraId="3B0A7C41" w14:textId="2BC3DCCB" w:rsidR="004D150B" w:rsidRPr="00C04AD2" w:rsidRDefault="001841C6" w:rsidP="004D150B">
            <w:pPr>
              <w:cnfStyle w:val="000000000000" w:firstRow="0" w:lastRow="0" w:firstColumn="0" w:lastColumn="0" w:oddVBand="0" w:evenVBand="0" w:oddHBand="0" w:evenHBand="0" w:firstRowFirstColumn="0" w:firstRowLastColumn="0" w:lastRowFirstColumn="0" w:lastRowLastColumn="0"/>
              <w:rPr>
                <w:lang w:val="mn-MN"/>
              </w:rPr>
            </w:pPr>
            <w:r w:rsidRPr="00C04AD2">
              <w:rPr>
                <w:lang w:val="mn-MN"/>
              </w:rPr>
              <w:t>1</w:t>
            </w:r>
            <w:r w:rsidR="001644C4" w:rsidRPr="00C04AD2">
              <w:rPr>
                <w:lang w:val="mn-MN"/>
              </w:rPr>
              <w:t>3</w:t>
            </w:r>
            <w:r w:rsidRPr="00C04AD2">
              <w:rPr>
                <w:lang w:val="mn-MN"/>
              </w:rPr>
              <w:t>.3</w:t>
            </w:r>
            <w:r w:rsidR="001644C4" w:rsidRPr="00C04AD2">
              <w:rPr>
                <w:lang w:val="mn-MN"/>
              </w:rPr>
              <w:t>8</w:t>
            </w:r>
          </w:p>
        </w:tc>
        <w:tc>
          <w:tcPr>
            <w:tcW w:w="1351" w:type="dxa"/>
          </w:tcPr>
          <w:p w14:paraId="1C4D9033" w14:textId="7788863A" w:rsidR="004D150B" w:rsidRPr="00C04AD2" w:rsidRDefault="001841C6" w:rsidP="004D150B">
            <w:pPr>
              <w:cnfStyle w:val="000000000000" w:firstRow="0" w:lastRow="0" w:firstColumn="0" w:lastColumn="0" w:oddVBand="0" w:evenVBand="0" w:oddHBand="0" w:evenHBand="0" w:firstRowFirstColumn="0" w:firstRowLastColumn="0" w:lastRowFirstColumn="0" w:lastRowLastColumn="0"/>
              <w:rPr>
                <w:lang w:val="mn-MN"/>
              </w:rPr>
            </w:pPr>
            <w:r w:rsidRPr="00C04AD2">
              <w:rPr>
                <w:lang w:val="mn-MN"/>
              </w:rPr>
              <w:t>21.</w:t>
            </w:r>
            <w:r w:rsidR="001644C4" w:rsidRPr="00C04AD2">
              <w:rPr>
                <w:lang w:val="mn-MN"/>
              </w:rPr>
              <w:t>7</w:t>
            </w:r>
            <w:r w:rsidRPr="00C04AD2">
              <w:rPr>
                <w:lang w:val="mn-MN"/>
              </w:rPr>
              <w:t>9</w:t>
            </w:r>
          </w:p>
        </w:tc>
        <w:tc>
          <w:tcPr>
            <w:tcW w:w="1350" w:type="dxa"/>
          </w:tcPr>
          <w:p w14:paraId="66A1AC0C" w14:textId="6E4BD1D9" w:rsidR="004D150B" w:rsidRPr="00C04AD2" w:rsidRDefault="005B2C17" w:rsidP="004D150B">
            <w:pPr>
              <w:cnfStyle w:val="000000000000" w:firstRow="0" w:lastRow="0" w:firstColumn="0" w:lastColumn="0" w:oddVBand="0" w:evenVBand="0" w:oddHBand="0" w:evenHBand="0" w:firstRowFirstColumn="0" w:firstRowLastColumn="0" w:lastRowFirstColumn="0" w:lastRowLastColumn="0"/>
              <w:rPr>
                <w:lang w:val="mn-MN"/>
              </w:rPr>
            </w:pPr>
            <w:r w:rsidRPr="00C04AD2">
              <w:rPr>
                <w:lang w:val="mn-MN"/>
              </w:rPr>
              <w:t>1</w:t>
            </w:r>
            <w:r w:rsidR="001644C4" w:rsidRPr="00C04AD2">
              <w:rPr>
                <w:lang w:val="mn-MN"/>
              </w:rPr>
              <w:t>9.09</w:t>
            </w:r>
          </w:p>
        </w:tc>
        <w:tc>
          <w:tcPr>
            <w:tcW w:w="1351" w:type="dxa"/>
          </w:tcPr>
          <w:p w14:paraId="6352390D" w14:textId="5DA70B97" w:rsidR="004D150B" w:rsidRPr="00C04AD2" w:rsidRDefault="001841C6" w:rsidP="004D150B">
            <w:pPr>
              <w:cnfStyle w:val="000000000000" w:firstRow="0" w:lastRow="0" w:firstColumn="0" w:lastColumn="0" w:oddVBand="0" w:evenVBand="0" w:oddHBand="0" w:evenHBand="0" w:firstRowFirstColumn="0" w:firstRowLastColumn="0" w:lastRowFirstColumn="0" w:lastRowLastColumn="0"/>
              <w:rPr>
                <w:lang w:val="mn-MN"/>
              </w:rPr>
            </w:pPr>
            <w:r w:rsidRPr="00C04AD2">
              <w:rPr>
                <w:lang w:val="mn-MN"/>
              </w:rPr>
              <w:t>30.</w:t>
            </w:r>
            <w:r w:rsidR="001644C4" w:rsidRPr="00C04AD2">
              <w:rPr>
                <w:lang w:val="mn-MN"/>
              </w:rPr>
              <w:t>36</w:t>
            </w:r>
          </w:p>
        </w:tc>
        <w:tc>
          <w:tcPr>
            <w:tcW w:w="1351" w:type="dxa"/>
          </w:tcPr>
          <w:p w14:paraId="646388C1" w14:textId="6EE00912" w:rsidR="004D150B" w:rsidRPr="00C04AD2" w:rsidRDefault="001841C6" w:rsidP="004D150B">
            <w:pPr>
              <w:cnfStyle w:val="000000000000" w:firstRow="0" w:lastRow="0" w:firstColumn="0" w:lastColumn="0" w:oddVBand="0" w:evenVBand="0" w:oddHBand="0" w:evenHBand="0" w:firstRowFirstColumn="0" w:firstRowLastColumn="0" w:lastRowFirstColumn="0" w:lastRowLastColumn="0"/>
              <w:rPr>
                <w:lang w:val="mn-MN"/>
              </w:rPr>
            </w:pPr>
            <w:r w:rsidRPr="00C04AD2">
              <w:rPr>
                <w:lang w:val="mn-MN"/>
              </w:rPr>
              <w:t>3</w:t>
            </w:r>
            <w:r w:rsidR="001644C4" w:rsidRPr="00C04AD2">
              <w:rPr>
                <w:lang w:val="mn-MN"/>
              </w:rPr>
              <w:t>2</w:t>
            </w:r>
            <w:r w:rsidR="00C94892" w:rsidRPr="00C04AD2">
              <w:rPr>
                <w:lang w:val="mn-MN"/>
              </w:rPr>
              <w:t>.</w:t>
            </w:r>
            <w:r w:rsidR="001644C4" w:rsidRPr="00C04AD2">
              <w:rPr>
                <w:lang w:val="mn-MN"/>
              </w:rPr>
              <w:t>08</w:t>
            </w:r>
          </w:p>
        </w:tc>
      </w:tr>
      <w:tr w:rsidR="009A5184" w:rsidRPr="00C04AD2" w14:paraId="3F4D19EF" w14:textId="77777777" w:rsidTr="009A51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2A7E588" w14:textId="1239ED50" w:rsidR="009A5184" w:rsidRPr="00C04AD2" w:rsidRDefault="009A5184" w:rsidP="004D150B">
            <w:pPr>
              <w:rPr>
                <w:lang w:val="mn-MN"/>
              </w:rPr>
            </w:pPr>
            <w:r w:rsidRPr="00C04AD2">
              <w:rPr>
                <w:lang w:val="mn-MN"/>
              </w:rPr>
              <w:t>Ave. monthly mobile broadband traffic per subscriber</w:t>
            </w:r>
            <w:r w:rsidR="005B2C17" w:rsidRPr="00C04AD2">
              <w:rPr>
                <w:lang w:val="mn-MN"/>
              </w:rPr>
              <w:t xml:space="preserve"> (GB)</w:t>
            </w:r>
            <w:r w:rsidR="001841C6" w:rsidRPr="00C04AD2">
              <w:rPr>
                <w:rStyle w:val="FootnoteReference"/>
                <w:lang w:val="mn-MN"/>
              </w:rPr>
              <w:footnoteReference w:id="25"/>
            </w:r>
          </w:p>
        </w:tc>
        <w:tc>
          <w:tcPr>
            <w:tcW w:w="1350" w:type="dxa"/>
          </w:tcPr>
          <w:p w14:paraId="2E1D8965" w14:textId="541BFA4F" w:rsidR="009A5184" w:rsidRPr="00C04AD2" w:rsidRDefault="005B2C17" w:rsidP="001841C6">
            <w:pPr>
              <w:cnfStyle w:val="000000100000" w:firstRow="0" w:lastRow="0" w:firstColumn="0" w:lastColumn="0" w:oddVBand="0" w:evenVBand="0" w:oddHBand="1" w:evenHBand="0" w:firstRowFirstColumn="0" w:firstRowLastColumn="0" w:lastRowFirstColumn="0" w:lastRowLastColumn="0"/>
              <w:rPr>
                <w:lang w:val="mn-MN"/>
              </w:rPr>
            </w:pPr>
            <w:r w:rsidRPr="00C04AD2">
              <w:rPr>
                <w:lang w:val="mn-MN"/>
              </w:rPr>
              <w:t>5.8</w:t>
            </w:r>
          </w:p>
        </w:tc>
        <w:tc>
          <w:tcPr>
            <w:tcW w:w="1351" w:type="dxa"/>
          </w:tcPr>
          <w:p w14:paraId="3E2CAC40" w14:textId="735330E3" w:rsidR="009A5184" w:rsidRPr="00C04AD2" w:rsidRDefault="001841C6" w:rsidP="004D150B">
            <w:pPr>
              <w:cnfStyle w:val="000000100000" w:firstRow="0" w:lastRow="0" w:firstColumn="0" w:lastColumn="0" w:oddVBand="0" w:evenVBand="0" w:oddHBand="1" w:evenHBand="0" w:firstRowFirstColumn="0" w:firstRowLastColumn="0" w:lastRowFirstColumn="0" w:lastRowLastColumn="0"/>
              <w:rPr>
                <w:lang w:val="mn-MN"/>
              </w:rPr>
            </w:pPr>
            <w:r w:rsidRPr="00C04AD2">
              <w:rPr>
                <w:lang w:val="mn-MN"/>
              </w:rPr>
              <w:t>1.4</w:t>
            </w:r>
          </w:p>
        </w:tc>
        <w:tc>
          <w:tcPr>
            <w:tcW w:w="1350" w:type="dxa"/>
          </w:tcPr>
          <w:p w14:paraId="52D8F4CE" w14:textId="044BE476" w:rsidR="009A5184" w:rsidRPr="00C04AD2" w:rsidRDefault="005B2C17" w:rsidP="004D150B">
            <w:pPr>
              <w:cnfStyle w:val="000000100000" w:firstRow="0" w:lastRow="0" w:firstColumn="0" w:lastColumn="0" w:oddVBand="0" w:evenVBand="0" w:oddHBand="1" w:evenHBand="0" w:firstRowFirstColumn="0" w:firstRowLastColumn="0" w:lastRowFirstColumn="0" w:lastRowLastColumn="0"/>
              <w:rPr>
                <w:lang w:val="mn-MN"/>
              </w:rPr>
            </w:pPr>
            <w:r w:rsidRPr="00C04AD2">
              <w:rPr>
                <w:lang w:val="mn-MN"/>
              </w:rPr>
              <w:t>10.0</w:t>
            </w:r>
          </w:p>
        </w:tc>
        <w:tc>
          <w:tcPr>
            <w:tcW w:w="1351" w:type="dxa"/>
          </w:tcPr>
          <w:p w14:paraId="68346FB4" w14:textId="25DFC16B" w:rsidR="009A5184" w:rsidRPr="00C04AD2" w:rsidRDefault="005B2C17" w:rsidP="004D150B">
            <w:pPr>
              <w:cnfStyle w:val="000000100000" w:firstRow="0" w:lastRow="0" w:firstColumn="0" w:lastColumn="0" w:oddVBand="0" w:evenVBand="0" w:oddHBand="1" w:evenHBand="0" w:firstRowFirstColumn="0" w:firstRowLastColumn="0" w:lastRowFirstColumn="0" w:lastRowLastColumn="0"/>
              <w:rPr>
                <w:lang w:val="mn-MN"/>
              </w:rPr>
            </w:pPr>
            <w:r w:rsidRPr="00C04AD2">
              <w:rPr>
                <w:lang w:val="mn-MN"/>
              </w:rPr>
              <w:t>2.0</w:t>
            </w:r>
          </w:p>
        </w:tc>
        <w:tc>
          <w:tcPr>
            <w:tcW w:w="1351" w:type="dxa"/>
          </w:tcPr>
          <w:p w14:paraId="3EAE49AC" w14:textId="566F0689" w:rsidR="009A5184" w:rsidRPr="00C04AD2" w:rsidRDefault="005B2C17" w:rsidP="004D150B">
            <w:pPr>
              <w:cnfStyle w:val="000000100000" w:firstRow="0" w:lastRow="0" w:firstColumn="0" w:lastColumn="0" w:oddVBand="0" w:evenVBand="0" w:oddHBand="1" w:evenHBand="0" w:firstRowFirstColumn="0" w:firstRowLastColumn="0" w:lastRowFirstColumn="0" w:lastRowLastColumn="0"/>
              <w:rPr>
                <w:lang w:val="mn-MN"/>
              </w:rPr>
            </w:pPr>
            <w:r w:rsidRPr="00C04AD2">
              <w:rPr>
                <w:lang w:val="mn-MN"/>
              </w:rPr>
              <w:t>20.0</w:t>
            </w:r>
          </w:p>
        </w:tc>
      </w:tr>
      <w:tr w:rsidR="004D150B" w:rsidRPr="00C04AD2" w14:paraId="23D6EC95" w14:textId="77777777" w:rsidTr="009A5184">
        <w:tc>
          <w:tcPr>
            <w:cnfStyle w:val="001000000000" w:firstRow="0" w:lastRow="0" w:firstColumn="1" w:lastColumn="0" w:oddVBand="0" w:evenVBand="0" w:oddHBand="0" w:evenHBand="0" w:firstRowFirstColumn="0" w:firstRowLastColumn="0" w:lastRowFirstColumn="0" w:lastRowLastColumn="0"/>
            <w:tcW w:w="2263" w:type="dxa"/>
          </w:tcPr>
          <w:p w14:paraId="73744C70" w14:textId="3CB145B1" w:rsidR="004D150B" w:rsidRPr="00C04AD2" w:rsidRDefault="004D150B" w:rsidP="004D150B">
            <w:pPr>
              <w:rPr>
                <w:lang w:val="mn-MN"/>
              </w:rPr>
            </w:pPr>
            <w:r w:rsidRPr="00C04AD2">
              <w:rPr>
                <w:lang w:val="mn-MN"/>
              </w:rPr>
              <w:t xml:space="preserve">No. of Mobile </w:t>
            </w:r>
            <w:r w:rsidR="001841C6" w:rsidRPr="00C04AD2">
              <w:rPr>
                <w:lang w:val="mn-MN"/>
              </w:rPr>
              <w:t xml:space="preserve">Network </w:t>
            </w:r>
            <w:r w:rsidRPr="00C04AD2">
              <w:rPr>
                <w:lang w:val="mn-MN"/>
              </w:rPr>
              <w:t>Operators</w:t>
            </w:r>
          </w:p>
        </w:tc>
        <w:tc>
          <w:tcPr>
            <w:tcW w:w="1350" w:type="dxa"/>
          </w:tcPr>
          <w:p w14:paraId="4FA556E1" w14:textId="5084C66E" w:rsidR="004D150B" w:rsidRPr="00C04AD2" w:rsidRDefault="00DF3B7F" w:rsidP="004D150B">
            <w:pPr>
              <w:cnfStyle w:val="000000000000" w:firstRow="0" w:lastRow="0" w:firstColumn="0" w:lastColumn="0" w:oddVBand="0" w:evenVBand="0" w:oddHBand="0" w:evenHBand="0" w:firstRowFirstColumn="0" w:firstRowLastColumn="0" w:lastRowFirstColumn="0" w:lastRowLastColumn="0"/>
              <w:rPr>
                <w:lang w:val="mn-MN"/>
              </w:rPr>
            </w:pPr>
            <w:r w:rsidRPr="00C04AD2">
              <w:rPr>
                <w:lang w:val="mn-MN"/>
              </w:rPr>
              <w:t>4 + ONDO</w:t>
            </w:r>
          </w:p>
        </w:tc>
        <w:tc>
          <w:tcPr>
            <w:tcW w:w="1351" w:type="dxa"/>
          </w:tcPr>
          <w:p w14:paraId="1502C8B0" w14:textId="08F9B51D" w:rsidR="004D150B" w:rsidRPr="00C04AD2" w:rsidRDefault="001841C6" w:rsidP="004D150B">
            <w:pPr>
              <w:cnfStyle w:val="000000000000" w:firstRow="0" w:lastRow="0" w:firstColumn="0" w:lastColumn="0" w:oddVBand="0" w:evenVBand="0" w:oddHBand="0" w:evenHBand="0" w:firstRowFirstColumn="0" w:firstRowLastColumn="0" w:lastRowFirstColumn="0" w:lastRowLastColumn="0"/>
              <w:rPr>
                <w:lang w:val="mn-MN"/>
              </w:rPr>
            </w:pPr>
            <w:r w:rsidRPr="00C04AD2">
              <w:rPr>
                <w:lang w:val="mn-MN"/>
              </w:rPr>
              <w:t>3</w:t>
            </w:r>
          </w:p>
        </w:tc>
        <w:tc>
          <w:tcPr>
            <w:tcW w:w="1350" w:type="dxa"/>
          </w:tcPr>
          <w:p w14:paraId="26D9BE56" w14:textId="1343FB53" w:rsidR="004D150B" w:rsidRPr="00C04AD2" w:rsidRDefault="00092073" w:rsidP="004D150B">
            <w:pPr>
              <w:cnfStyle w:val="000000000000" w:firstRow="0" w:lastRow="0" w:firstColumn="0" w:lastColumn="0" w:oddVBand="0" w:evenVBand="0" w:oddHBand="0" w:evenHBand="0" w:firstRowFirstColumn="0" w:firstRowLastColumn="0" w:lastRowFirstColumn="0" w:lastRowLastColumn="0"/>
              <w:rPr>
                <w:lang w:val="mn-MN"/>
              </w:rPr>
            </w:pPr>
            <w:r w:rsidRPr="00C04AD2">
              <w:rPr>
                <w:lang w:val="mn-MN"/>
              </w:rPr>
              <w:t>3</w:t>
            </w:r>
          </w:p>
        </w:tc>
        <w:tc>
          <w:tcPr>
            <w:tcW w:w="1351" w:type="dxa"/>
          </w:tcPr>
          <w:p w14:paraId="0A67BE24" w14:textId="7A13225D" w:rsidR="004D150B" w:rsidRPr="00C04AD2" w:rsidRDefault="00092073" w:rsidP="004D150B">
            <w:pPr>
              <w:cnfStyle w:val="000000000000" w:firstRow="0" w:lastRow="0" w:firstColumn="0" w:lastColumn="0" w:oddVBand="0" w:evenVBand="0" w:oddHBand="0" w:evenHBand="0" w:firstRowFirstColumn="0" w:firstRowLastColumn="0" w:lastRowFirstColumn="0" w:lastRowLastColumn="0"/>
              <w:rPr>
                <w:lang w:val="mn-MN"/>
              </w:rPr>
            </w:pPr>
            <w:r w:rsidRPr="00C04AD2">
              <w:rPr>
                <w:lang w:val="mn-MN"/>
              </w:rPr>
              <w:t>4</w:t>
            </w:r>
          </w:p>
        </w:tc>
        <w:tc>
          <w:tcPr>
            <w:tcW w:w="1351" w:type="dxa"/>
          </w:tcPr>
          <w:p w14:paraId="48F616D6" w14:textId="443EBB20" w:rsidR="004D150B" w:rsidRPr="00C04AD2" w:rsidRDefault="00092073" w:rsidP="004D150B">
            <w:pPr>
              <w:cnfStyle w:val="000000000000" w:firstRow="0" w:lastRow="0" w:firstColumn="0" w:lastColumn="0" w:oddVBand="0" w:evenVBand="0" w:oddHBand="0" w:evenHBand="0" w:firstRowFirstColumn="0" w:firstRowLastColumn="0" w:lastRowFirstColumn="0" w:lastRowLastColumn="0"/>
              <w:rPr>
                <w:lang w:val="mn-MN"/>
              </w:rPr>
            </w:pPr>
            <w:r w:rsidRPr="00C04AD2">
              <w:rPr>
                <w:lang w:val="mn-MN"/>
              </w:rPr>
              <w:t>5</w:t>
            </w:r>
          </w:p>
        </w:tc>
      </w:tr>
    </w:tbl>
    <w:p w14:paraId="3C186223" w14:textId="7EB3B848" w:rsidR="004D150B" w:rsidRPr="00C04AD2" w:rsidRDefault="004D150B" w:rsidP="004D150B">
      <w:pPr>
        <w:autoSpaceDE w:val="0"/>
        <w:autoSpaceDN w:val="0"/>
        <w:adjustRightInd w:val="0"/>
        <w:spacing w:after="0" w:line="240" w:lineRule="auto"/>
        <w:rPr>
          <w:lang w:val="mn-MN"/>
        </w:rPr>
      </w:pPr>
    </w:p>
    <w:p w14:paraId="0E796973" w14:textId="4607ADDE" w:rsidR="00554AF3" w:rsidRPr="00C04AD2" w:rsidRDefault="007E5378" w:rsidP="00E85CFB">
      <w:pPr>
        <w:rPr>
          <w:lang w:val="mn-MN"/>
        </w:rPr>
      </w:pPr>
      <w:r w:rsidRPr="00C04AD2">
        <w:rPr>
          <w:lang w:val="mn-MN"/>
        </w:rPr>
        <w:t xml:space="preserve">The table below highlights the progress mobile operators in these markets have made. </w:t>
      </w:r>
      <w:r w:rsidR="00E10624" w:rsidRPr="00C04AD2">
        <w:rPr>
          <w:lang w:val="mn-MN"/>
        </w:rPr>
        <w:t>Besides Thailand, the other three countries have yet to allocate spectrum for 5G</w:t>
      </w:r>
      <w:r w:rsidR="00BB1B68" w:rsidRPr="00C04AD2">
        <w:rPr>
          <w:lang w:val="mn-MN"/>
        </w:rPr>
        <w:t>;</w:t>
      </w:r>
      <w:r w:rsidR="00E10624" w:rsidRPr="00C04AD2">
        <w:rPr>
          <w:lang w:val="mn-MN"/>
        </w:rPr>
        <w:t xml:space="preserve"> and Thailand’s spectrum allocation does not include 3.5GHz.</w:t>
      </w:r>
      <w:r w:rsidR="00554AF3" w:rsidRPr="00C04AD2">
        <w:rPr>
          <w:lang w:val="mn-MN"/>
        </w:rPr>
        <w:t xml:space="preserve"> However, mobile operators in these counties </w:t>
      </w:r>
      <w:r w:rsidR="00BA4410" w:rsidRPr="00C04AD2">
        <w:rPr>
          <w:lang w:val="mn-MN"/>
        </w:rPr>
        <w:t xml:space="preserve">started 5G trials much earlier and </w:t>
      </w:r>
      <w:r w:rsidR="00554AF3" w:rsidRPr="00C04AD2">
        <w:rPr>
          <w:lang w:val="mn-MN"/>
        </w:rPr>
        <w:t xml:space="preserve">have taken steps to deploy 5G, albeit on a small scale except in Thailand. </w:t>
      </w:r>
    </w:p>
    <w:p w14:paraId="3C4A35A3" w14:textId="08541220" w:rsidR="00E85CFB" w:rsidRPr="00C04AD2" w:rsidRDefault="00554AF3" w:rsidP="00E85CFB">
      <w:pPr>
        <w:rPr>
          <w:lang w:val="mn-MN"/>
        </w:rPr>
      </w:pPr>
      <w:r w:rsidRPr="00C04AD2">
        <w:rPr>
          <w:lang w:val="mn-MN"/>
        </w:rPr>
        <w:t>It is worth noting that like Mongolia, the regulator in South Africa has also</w:t>
      </w:r>
      <w:r w:rsidR="007E7B79" w:rsidRPr="00C04AD2">
        <w:rPr>
          <w:lang w:val="mn-MN"/>
        </w:rPr>
        <w:t xml:space="preserve"> been</w:t>
      </w:r>
      <w:r w:rsidRPr="00C04AD2">
        <w:rPr>
          <w:lang w:val="mn-MN"/>
        </w:rPr>
        <w:t xml:space="preserve"> proactive</w:t>
      </w:r>
      <w:r w:rsidR="007E7B79" w:rsidRPr="00C04AD2">
        <w:rPr>
          <w:lang w:val="mn-MN"/>
        </w:rPr>
        <w:t>, and taking</w:t>
      </w:r>
      <w:r w:rsidRPr="00C04AD2">
        <w:rPr>
          <w:lang w:val="mn-MN"/>
        </w:rPr>
        <w:t xml:space="preserve"> steps to assess the readiness of the country to support 5G deployment.  </w:t>
      </w:r>
      <w:r w:rsidR="00BA4410" w:rsidRPr="00C04AD2">
        <w:rPr>
          <w:lang w:val="mn-MN"/>
        </w:rPr>
        <w:t>The regulator is working with industry stakeholders including licensees, equipment suppliers, a standards body, and academia. AIS in Thailand has become a leading 5G operator in the</w:t>
      </w:r>
      <w:r w:rsidR="007E7B79" w:rsidRPr="00C04AD2">
        <w:rPr>
          <w:lang w:val="mn-MN"/>
        </w:rPr>
        <w:t xml:space="preserve"> South East Asian</w:t>
      </w:r>
      <w:r w:rsidR="00BA4410" w:rsidRPr="00C04AD2">
        <w:rPr>
          <w:lang w:val="mn-MN"/>
        </w:rPr>
        <w:t xml:space="preserve"> region with a strong vision on 5G and engaging different industry partners and enterprise customers to drive 5G-enabled solutions.  </w:t>
      </w:r>
      <w:r w:rsidRPr="00C04AD2">
        <w:rPr>
          <w:lang w:val="mn-MN"/>
        </w:rPr>
        <w:t xml:space="preserve">  </w:t>
      </w:r>
    </w:p>
    <w:tbl>
      <w:tblPr>
        <w:tblStyle w:val="GridTable4-Accent11"/>
        <w:tblW w:w="0" w:type="auto"/>
        <w:tblLook w:val="04A0" w:firstRow="1" w:lastRow="0" w:firstColumn="1" w:lastColumn="0" w:noHBand="0" w:noVBand="1"/>
      </w:tblPr>
      <w:tblGrid>
        <w:gridCol w:w="2263"/>
        <w:gridCol w:w="6753"/>
      </w:tblGrid>
      <w:tr w:rsidR="00E85CFB" w:rsidRPr="00C04AD2" w14:paraId="7A1591C9" w14:textId="77777777" w:rsidTr="00937C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5F8897B" w14:textId="77777777" w:rsidR="00E85CFB" w:rsidRPr="00C04AD2" w:rsidRDefault="00E85CFB" w:rsidP="00937CBC">
            <w:pPr>
              <w:rPr>
                <w:lang w:val="mn-MN"/>
              </w:rPr>
            </w:pPr>
            <w:r w:rsidRPr="00C04AD2">
              <w:rPr>
                <w:lang w:val="mn-MN"/>
              </w:rPr>
              <w:t>Country</w:t>
            </w:r>
          </w:p>
        </w:tc>
        <w:tc>
          <w:tcPr>
            <w:tcW w:w="6753" w:type="dxa"/>
          </w:tcPr>
          <w:p w14:paraId="2ABEF04D" w14:textId="77777777" w:rsidR="00E85CFB" w:rsidRPr="00C04AD2" w:rsidRDefault="00E85CFB" w:rsidP="00937CBC">
            <w:pPr>
              <w:cnfStyle w:val="100000000000" w:firstRow="1" w:lastRow="0" w:firstColumn="0" w:lastColumn="0" w:oddVBand="0" w:evenVBand="0" w:oddHBand="0" w:evenHBand="0" w:firstRowFirstColumn="0" w:firstRowLastColumn="0" w:lastRowFirstColumn="0" w:lastRowLastColumn="0"/>
              <w:rPr>
                <w:lang w:val="mn-MN"/>
              </w:rPr>
            </w:pPr>
            <w:r w:rsidRPr="00C04AD2">
              <w:rPr>
                <w:lang w:val="mn-MN"/>
              </w:rPr>
              <w:t>5G Activities</w:t>
            </w:r>
          </w:p>
        </w:tc>
      </w:tr>
      <w:tr w:rsidR="00E85CFB" w:rsidRPr="00C04AD2" w14:paraId="17BA5E71" w14:textId="77777777" w:rsidTr="00937C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2886C7BA" w14:textId="77777777" w:rsidR="00E85CFB" w:rsidRPr="00C04AD2" w:rsidRDefault="00E85CFB" w:rsidP="00937CBC">
            <w:pPr>
              <w:rPr>
                <w:lang w:val="mn-MN"/>
              </w:rPr>
            </w:pPr>
            <w:r w:rsidRPr="00C04AD2">
              <w:rPr>
                <w:lang w:val="mn-MN"/>
              </w:rPr>
              <w:t>Argentina</w:t>
            </w:r>
          </w:p>
        </w:tc>
        <w:tc>
          <w:tcPr>
            <w:tcW w:w="6753" w:type="dxa"/>
          </w:tcPr>
          <w:p w14:paraId="4F7A090F" w14:textId="72F8629E" w:rsidR="00E85CFB" w:rsidRPr="00C04AD2" w:rsidRDefault="00E85CFB" w:rsidP="00937CBC">
            <w:pPr>
              <w:cnfStyle w:val="000000100000" w:firstRow="0" w:lastRow="0" w:firstColumn="0" w:lastColumn="0" w:oddVBand="0" w:evenVBand="0" w:oddHBand="1" w:evenHBand="0" w:firstRowFirstColumn="0" w:firstRowLastColumn="0" w:lastRowFirstColumn="0" w:lastRowLastColumn="0"/>
              <w:rPr>
                <w:lang w:val="mn-MN"/>
              </w:rPr>
            </w:pPr>
            <w:r w:rsidRPr="00C04AD2">
              <w:rPr>
                <w:lang w:val="mn-MN"/>
              </w:rPr>
              <w:t xml:space="preserve">The regulator has published a list of 5G spectrum in December 2021 but the timeline for 5G auction has not been disclosed. However, Telecom Argentina’s mobile unit Personal has activated 5G in February 2021, starting with five sites in Buenos Aires; leveraging 4G spectrum and dynamic spectrum sharing (DSS). The company is reportedly extending coverage to the seaside resorts of Mar del Plata, Pinamar and Carilo. </w:t>
            </w:r>
          </w:p>
        </w:tc>
      </w:tr>
      <w:tr w:rsidR="00E85CFB" w:rsidRPr="00C04AD2" w14:paraId="1C118374" w14:textId="77777777" w:rsidTr="00937CBC">
        <w:tc>
          <w:tcPr>
            <w:cnfStyle w:val="001000000000" w:firstRow="0" w:lastRow="0" w:firstColumn="1" w:lastColumn="0" w:oddVBand="0" w:evenVBand="0" w:oddHBand="0" w:evenHBand="0" w:firstRowFirstColumn="0" w:firstRowLastColumn="0" w:lastRowFirstColumn="0" w:lastRowLastColumn="0"/>
            <w:tcW w:w="2263" w:type="dxa"/>
          </w:tcPr>
          <w:p w14:paraId="63C5CE4B" w14:textId="1A7FDFB7" w:rsidR="00E85CFB" w:rsidRPr="00C04AD2" w:rsidRDefault="00A87A7E" w:rsidP="00937CBC">
            <w:pPr>
              <w:rPr>
                <w:lang w:val="mn-MN"/>
              </w:rPr>
            </w:pPr>
            <w:r w:rsidRPr="00C04AD2">
              <w:rPr>
                <w:lang w:val="mn-MN"/>
              </w:rPr>
              <w:t xml:space="preserve">Kazakhstan </w:t>
            </w:r>
          </w:p>
        </w:tc>
        <w:tc>
          <w:tcPr>
            <w:tcW w:w="6753" w:type="dxa"/>
          </w:tcPr>
          <w:p w14:paraId="36880AC2" w14:textId="7B771919" w:rsidR="00E85CFB" w:rsidRPr="00C04AD2" w:rsidRDefault="00351723" w:rsidP="00937CBC">
            <w:pPr>
              <w:cnfStyle w:val="000000000000" w:firstRow="0" w:lastRow="0" w:firstColumn="0" w:lastColumn="0" w:oddVBand="0" w:evenVBand="0" w:oddHBand="0" w:evenHBand="0" w:firstRowFirstColumn="0" w:firstRowLastColumn="0" w:lastRowFirstColumn="0" w:lastRowLastColumn="0"/>
              <w:rPr>
                <w:lang w:val="mn-MN"/>
              </w:rPr>
            </w:pPr>
            <w:r w:rsidRPr="00C04AD2">
              <w:rPr>
                <w:lang w:val="mn-MN"/>
              </w:rPr>
              <w:t>All three mobile operators started 5G trials in 2019. Tele2</w:t>
            </w:r>
            <w:r w:rsidR="00B21642" w:rsidRPr="00C04AD2">
              <w:rPr>
                <w:lang w:val="mn-MN"/>
              </w:rPr>
              <w:t>-Altel</w:t>
            </w:r>
            <w:r w:rsidRPr="00C04AD2">
              <w:rPr>
                <w:lang w:val="mn-MN"/>
              </w:rPr>
              <w:t xml:space="preserve"> Kazakhstan launched 5G in central Almaty in September 2021; and Kcell together with partner Ericsson announced the a 5G ‘pre-commercial’ network zone in Turkistan. </w:t>
            </w:r>
          </w:p>
        </w:tc>
      </w:tr>
      <w:tr w:rsidR="00E85CFB" w:rsidRPr="00C04AD2" w14:paraId="543DDDC8" w14:textId="77777777" w:rsidTr="00937C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66ECBDD9" w14:textId="362A0D4A" w:rsidR="00E85CFB" w:rsidRPr="00C04AD2" w:rsidRDefault="00A87A7E" w:rsidP="00937CBC">
            <w:pPr>
              <w:rPr>
                <w:lang w:val="mn-MN"/>
              </w:rPr>
            </w:pPr>
            <w:r w:rsidRPr="00C04AD2">
              <w:rPr>
                <w:lang w:val="mn-MN"/>
              </w:rPr>
              <w:t>South Africa</w:t>
            </w:r>
          </w:p>
        </w:tc>
        <w:tc>
          <w:tcPr>
            <w:tcW w:w="6753" w:type="dxa"/>
          </w:tcPr>
          <w:p w14:paraId="233C1D54" w14:textId="29028547" w:rsidR="00E85CFB" w:rsidRPr="00C04AD2" w:rsidRDefault="00B21642" w:rsidP="00937CBC">
            <w:pPr>
              <w:cnfStyle w:val="000000100000" w:firstRow="0" w:lastRow="0" w:firstColumn="0" w:lastColumn="0" w:oddVBand="0" w:evenVBand="0" w:oddHBand="1" w:evenHBand="0" w:firstRowFirstColumn="0" w:firstRowLastColumn="0" w:lastRowFirstColumn="0" w:lastRowLastColumn="0"/>
              <w:rPr>
                <w:lang w:val="mn-MN"/>
              </w:rPr>
            </w:pPr>
            <w:r w:rsidRPr="00C04AD2">
              <w:rPr>
                <w:lang w:val="mn-MN"/>
              </w:rPr>
              <w:t>Vodacom</w:t>
            </w:r>
            <w:r w:rsidR="00361683" w:rsidRPr="00C04AD2">
              <w:rPr>
                <w:lang w:val="mn-MN"/>
              </w:rPr>
              <w:t>,</w:t>
            </w:r>
            <w:r w:rsidRPr="00C04AD2">
              <w:rPr>
                <w:lang w:val="mn-MN"/>
              </w:rPr>
              <w:t xml:space="preserve"> MTN</w:t>
            </w:r>
            <w:r w:rsidR="00361683" w:rsidRPr="00C04AD2">
              <w:rPr>
                <w:lang w:val="mn-MN"/>
              </w:rPr>
              <w:t>,</w:t>
            </w:r>
            <w:r w:rsidRPr="00C04AD2">
              <w:rPr>
                <w:lang w:val="mn-MN"/>
              </w:rPr>
              <w:t xml:space="preserve"> </w:t>
            </w:r>
            <w:r w:rsidR="008200E1" w:rsidRPr="00C04AD2">
              <w:rPr>
                <w:lang w:val="mn-MN"/>
              </w:rPr>
              <w:t>Rain and Telkom have also deployed 5G</w:t>
            </w:r>
            <w:r w:rsidR="00361683" w:rsidRPr="00C04AD2">
              <w:rPr>
                <w:lang w:val="mn-MN"/>
              </w:rPr>
              <w:t>.</w:t>
            </w:r>
            <w:r w:rsidR="008200E1" w:rsidRPr="00C04AD2">
              <w:rPr>
                <w:lang w:val="mn-MN"/>
              </w:rPr>
              <w:t xml:space="preserve"> </w:t>
            </w:r>
            <w:r w:rsidR="00E57F37" w:rsidRPr="00C04AD2">
              <w:rPr>
                <w:lang w:val="mn-MN"/>
              </w:rPr>
              <w:t>In 2020, t</w:t>
            </w:r>
            <w:r w:rsidR="0063663F" w:rsidRPr="00C04AD2">
              <w:rPr>
                <w:lang w:val="mn-MN"/>
              </w:rPr>
              <w:t>he regulator I</w:t>
            </w:r>
            <w:r w:rsidR="00156A4C" w:rsidRPr="00C04AD2">
              <w:rPr>
                <w:lang w:val="mn-MN"/>
              </w:rPr>
              <w:t xml:space="preserve">CASA had allocated spectrum on a temporary basis for </w:t>
            </w:r>
            <w:r w:rsidR="00156A4C" w:rsidRPr="00C04AD2">
              <w:rPr>
                <w:lang w:val="mn-MN"/>
              </w:rPr>
              <w:lastRenderedPageBreak/>
              <w:t>operators to meet increased demands and increased utilisation of spectrum during the COVID-19 pandemic.</w:t>
            </w:r>
            <w:r w:rsidR="009A4B14" w:rsidRPr="00C04AD2">
              <w:rPr>
                <w:rStyle w:val="FootnoteReference"/>
                <w:lang w:val="mn-MN"/>
              </w:rPr>
              <w:footnoteReference w:id="26"/>
            </w:r>
            <w:r w:rsidR="00323165" w:rsidRPr="00C04AD2">
              <w:rPr>
                <w:lang w:val="mn-MN"/>
              </w:rPr>
              <w:t xml:space="preserve"> </w:t>
            </w:r>
            <w:r w:rsidR="00156A4C" w:rsidRPr="00C04AD2">
              <w:rPr>
                <w:lang w:val="mn-MN"/>
              </w:rPr>
              <w:t xml:space="preserve"> </w:t>
            </w:r>
            <w:r w:rsidR="0002478C" w:rsidRPr="00C04AD2">
              <w:rPr>
                <w:lang w:val="mn-MN"/>
              </w:rPr>
              <w:t>The operators have since used their existing spectrum for 5G while the 5G spectrum allocation is underway. ICASA has also conducted research to assess the readiness of 5G and identif</w:t>
            </w:r>
            <w:r w:rsidR="007E7B79" w:rsidRPr="00C04AD2">
              <w:rPr>
                <w:lang w:val="mn-MN"/>
              </w:rPr>
              <w:t>ied</w:t>
            </w:r>
            <w:r w:rsidR="0002478C" w:rsidRPr="00C04AD2">
              <w:rPr>
                <w:lang w:val="mn-MN"/>
              </w:rPr>
              <w:t xml:space="preserve"> </w:t>
            </w:r>
            <w:r w:rsidR="00C00211" w:rsidRPr="00C04AD2">
              <w:rPr>
                <w:lang w:val="mn-MN"/>
              </w:rPr>
              <w:t xml:space="preserve">issues that need to be addressed including spectrum, </w:t>
            </w:r>
            <w:r w:rsidR="009B4B3D" w:rsidRPr="00C04AD2">
              <w:rPr>
                <w:lang w:val="mn-MN"/>
              </w:rPr>
              <w:t xml:space="preserve">way leave and right-of-way access, sources of power supply, type approval, FWA for bridging digital divide, cybersecurity risks, etc. </w:t>
            </w:r>
          </w:p>
        </w:tc>
      </w:tr>
      <w:tr w:rsidR="003212EE" w:rsidRPr="00C04AD2" w14:paraId="6D74B54B" w14:textId="77777777" w:rsidTr="00937CBC">
        <w:tc>
          <w:tcPr>
            <w:cnfStyle w:val="001000000000" w:firstRow="0" w:lastRow="0" w:firstColumn="1" w:lastColumn="0" w:oddVBand="0" w:evenVBand="0" w:oddHBand="0" w:evenHBand="0" w:firstRowFirstColumn="0" w:firstRowLastColumn="0" w:lastRowFirstColumn="0" w:lastRowLastColumn="0"/>
            <w:tcW w:w="2263" w:type="dxa"/>
          </w:tcPr>
          <w:p w14:paraId="698BB422" w14:textId="1DE92B38" w:rsidR="003212EE" w:rsidRPr="00C04AD2" w:rsidRDefault="003212EE" w:rsidP="00937CBC">
            <w:pPr>
              <w:rPr>
                <w:lang w:val="mn-MN"/>
              </w:rPr>
            </w:pPr>
            <w:r w:rsidRPr="00C04AD2">
              <w:rPr>
                <w:lang w:val="mn-MN"/>
              </w:rPr>
              <w:lastRenderedPageBreak/>
              <w:t>Thailand</w:t>
            </w:r>
          </w:p>
        </w:tc>
        <w:tc>
          <w:tcPr>
            <w:tcW w:w="6753" w:type="dxa"/>
          </w:tcPr>
          <w:p w14:paraId="2F8A7344" w14:textId="7D382707" w:rsidR="003212EE" w:rsidRPr="00C04AD2" w:rsidRDefault="00EB7071" w:rsidP="00937CBC">
            <w:pPr>
              <w:cnfStyle w:val="000000000000" w:firstRow="0" w:lastRow="0" w:firstColumn="0" w:lastColumn="0" w:oddVBand="0" w:evenVBand="0" w:oddHBand="0" w:evenHBand="0" w:firstRowFirstColumn="0" w:firstRowLastColumn="0" w:lastRowFirstColumn="0" w:lastRowLastColumn="0"/>
              <w:rPr>
                <w:lang w:val="mn-MN"/>
              </w:rPr>
            </w:pPr>
            <w:r w:rsidRPr="00C04AD2">
              <w:rPr>
                <w:lang w:val="mn-MN"/>
              </w:rPr>
              <w:t xml:space="preserve">Spectrum for 5G was awarded in 2020 </w:t>
            </w:r>
            <w:r w:rsidR="008B4B59" w:rsidRPr="00C04AD2">
              <w:rPr>
                <w:lang w:val="mn-MN"/>
              </w:rPr>
              <w:t xml:space="preserve">(700MHz, 2.6GHz and 26GHz). </w:t>
            </w:r>
            <w:r w:rsidR="00287872" w:rsidRPr="00C04AD2">
              <w:rPr>
                <w:lang w:val="mn-MN"/>
              </w:rPr>
              <w:t>Three commercial m</w:t>
            </w:r>
            <w:r w:rsidR="008B4B59" w:rsidRPr="00C04AD2">
              <w:rPr>
                <w:lang w:val="mn-MN"/>
              </w:rPr>
              <w:t xml:space="preserve">obile operators </w:t>
            </w:r>
            <w:r w:rsidR="00287872" w:rsidRPr="00C04AD2">
              <w:rPr>
                <w:lang w:val="mn-MN"/>
              </w:rPr>
              <w:t xml:space="preserve">(AIS, True and DTAC) </w:t>
            </w:r>
            <w:r w:rsidR="008B4B59" w:rsidRPr="00C04AD2">
              <w:rPr>
                <w:lang w:val="mn-MN"/>
              </w:rPr>
              <w:t xml:space="preserve">have </w:t>
            </w:r>
            <w:r w:rsidR="00287872" w:rsidRPr="00C04AD2">
              <w:rPr>
                <w:lang w:val="mn-MN"/>
              </w:rPr>
              <w:t xml:space="preserve">already launched 5G and are actively pursuing partnerships to develop 5G solutions. </w:t>
            </w:r>
            <w:r w:rsidR="00D414A6" w:rsidRPr="00C04AD2">
              <w:rPr>
                <w:lang w:val="mn-MN"/>
              </w:rPr>
              <w:t>AIS f</w:t>
            </w:r>
            <w:r w:rsidR="00287872" w:rsidRPr="00C04AD2">
              <w:rPr>
                <w:lang w:val="mn-MN"/>
              </w:rPr>
              <w:t xml:space="preserve">or example, </w:t>
            </w:r>
            <w:r w:rsidR="00D414A6" w:rsidRPr="00C04AD2">
              <w:rPr>
                <w:lang w:val="mn-MN"/>
              </w:rPr>
              <w:t>claims to have 5G coverage in 77 provinces</w:t>
            </w:r>
            <w:r w:rsidR="00D414A6" w:rsidRPr="00C04AD2">
              <w:rPr>
                <w:rStyle w:val="FootnoteReference"/>
                <w:lang w:val="mn-MN"/>
              </w:rPr>
              <w:footnoteReference w:id="27"/>
            </w:r>
            <w:r w:rsidR="00D414A6" w:rsidRPr="00C04AD2">
              <w:rPr>
                <w:lang w:val="mn-MN"/>
              </w:rPr>
              <w:t>. The company has also deployed 5G SA and developed edge computing and private 5G solutions. This is t</w:t>
            </w:r>
            <w:r w:rsidR="007211DC" w:rsidRPr="00C04AD2">
              <w:rPr>
                <w:lang w:val="mn-MN"/>
              </w:rPr>
              <w:t>hrough</w:t>
            </w:r>
            <w:r w:rsidR="00D414A6" w:rsidRPr="00C04AD2">
              <w:rPr>
                <w:lang w:val="mn-MN"/>
              </w:rPr>
              <w:t xml:space="preserve"> working with a range of partners such as: </w:t>
            </w:r>
            <w:r w:rsidR="007211DC" w:rsidRPr="00C04AD2">
              <w:rPr>
                <w:lang w:val="mn-MN"/>
              </w:rPr>
              <w:t xml:space="preserve">Thai Automation and Robotics Association, Lertvilai and Sons and Yawata for </w:t>
            </w:r>
            <w:r w:rsidR="00A56F98" w:rsidRPr="00C04AD2">
              <w:rPr>
                <w:lang w:val="mn-MN"/>
              </w:rPr>
              <w:t xml:space="preserve">smart factory; Thammasat University to develop autonomous electric vehicles; </w:t>
            </w:r>
            <w:r w:rsidR="00650490" w:rsidRPr="00C04AD2">
              <w:rPr>
                <w:lang w:val="mn-MN"/>
              </w:rPr>
              <w:t xml:space="preserve">Huawei, HPE, Microsoft and ZTE to develop MEC solutions; </w:t>
            </w:r>
            <w:r w:rsidR="00D414A6" w:rsidRPr="00C04AD2">
              <w:rPr>
                <w:lang w:val="mn-MN"/>
              </w:rPr>
              <w:t xml:space="preserve">Mitsubishi Electric and TKK to offer 5G smart manufacturing solutions; </w:t>
            </w:r>
            <w:r w:rsidR="00650490" w:rsidRPr="00C04AD2">
              <w:rPr>
                <w:lang w:val="mn-MN"/>
              </w:rPr>
              <w:t>and more</w:t>
            </w:r>
            <w:r w:rsidR="00650490" w:rsidRPr="00C04AD2">
              <w:rPr>
                <w:rStyle w:val="FootnoteReference"/>
                <w:lang w:val="mn-MN"/>
              </w:rPr>
              <w:footnoteReference w:id="28"/>
            </w:r>
            <w:r w:rsidR="00650490" w:rsidRPr="00C04AD2">
              <w:rPr>
                <w:lang w:val="mn-MN"/>
              </w:rPr>
              <w:t>.</w:t>
            </w:r>
            <w:r w:rsidR="000A10DF" w:rsidRPr="00C04AD2">
              <w:rPr>
                <w:lang w:val="mn-MN"/>
              </w:rPr>
              <w:t xml:space="preserve"> </w:t>
            </w:r>
            <w:r w:rsidR="00D414A6" w:rsidRPr="00C04AD2">
              <w:rPr>
                <w:lang w:val="mn-MN"/>
              </w:rPr>
              <w:t xml:space="preserve">  </w:t>
            </w:r>
          </w:p>
        </w:tc>
      </w:tr>
    </w:tbl>
    <w:p w14:paraId="65BFA44C" w14:textId="77777777" w:rsidR="004D150B" w:rsidRPr="00C04AD2" w:rsidRDefault="004D150B" w:rsidP="004D150B">
      <w:pPr>
        <w:rPr>
          <w:lang w:val="mn-MN"/>
        </w:rPr>
      </w:pPr>
    </w:p>
    <w:p w14:paraId="040EEC6D" w14:textId="30C9A7F4" w:rsidR="004D150B" w:rsidRPr="00C04AD2" w:rsidRDefault="00582B97" w:rsidP="00F22A92">
      <w:pPr>
        <w:pStyle w:val="Heading1"/>
        <w:rPr>
          <w:lang w:val="mn-MN"/>
        </w:rPr>
      </w:pPr>
      <w:bookmarkStart w:id="34" w:name="_Toc95813614"/>
      <w:r w:rsidRPr="00C04AD2">
        <w:rPr>
          <w:lang w:val="mn-MN"/>
        </w:rPr>
        <w:t>4</w:t>
      </w:r>
      <w:r w:rsidR="00A41F7F" w:rsidRPr="00C04AD2">
        <w:rPr>
          <w:lang w:val="mn-MN"/>
        </w:rPr>
        <w:tab/>
      </w:r>
      <w:r w:rsidR="004D150B" w:rsidRPr="00C04AD2">
        <w:rPr>
          <w:lang w:val="mn-MN"/>
        </w:rPr>
        <w:t>5G Readiness</w:t>
      </w:r>
      <w:bookmarkEnd w:id="34"/>
    </w:p>
    <w:p w14:paraId="5AD2B58E" w14:textId="77777777" w:rsidR="00E64E2F" w:rsidRPr="00C04AD2" w:rsidRDefault="00E64E2F" w:rsidP="004D150B">
      <w:pPr>
        <w:rPr>
          <w:lang w:val="mn-MN"/>
        </w:rPr>
      </w:pPr>
    </w:p>
    <w:p w14:paraId="0971937A" w14:textId="1798C538" w:rsidR="00DE2169" w:rsidRPr="00C04AD2" w:rsidRDefault="00044E6B" w:rsidP="004D150B">
      <w:pPr>
        <w:rPr>
          <w:lang w:val="mn-MN"/>
        </w:rPr>
      </w:pPr>
      <w:r w:rsidRPr="00C04AD2">
        <w:rPr>
          <w:lang w:val="mn-MN"/>
        </w:rPr>
        <w:t xml:space="preserve">The market readiness for 5G is </w:t>
      </w:r>
      <w:r w:rsidR="001C76B6" w:rsidRPr="00C04AD2">
        <w:rPr>
          <w:lang w:val="mn-MN"/>
        </w:rPr>
        <w:t xml:space="preserve">a function of </w:t>
      </w:r>
      <w:r w:rsidRPr="00C04AD2">
        <w:rPr>
          <w:lang w:val="mn-MN"/>
        </w:rPr>
        <w:t>demand and supply</w:t>
      </w:r>
      <w:r w:rsidR="001C76B6" w:rsidRPr="00C04AD2">
        <w:rPr>
          <w:lang w:val="mn-MN"/>
        </w:rPr>
        <w:t>.</w:t>
      </w:r>
      <w:r w:rsidR="002D533F" w:rsidRPr="00C04AD2">
        <w:rPr>
          <w:lang w:val="mn-MN"/>
        </w:rPr>
        <w:t xml:space="preserve"> </w:t>
      </w:r>
      <w:r w:rsidR="00A9673F" w:rsidRPr="00C04AD2">
        <w:rPr>
          <w:lang w:val="mn-MN"/>
        </w:rPr>
        <w:t xml:space="preserve">This section analyses four key areas that drive the demand for 5G as well as the ability for the industry to provide 5G services to meet the demand. </w:t>
      </w:r>
      <w:r w:rsidR="002132CE" w:rsidRPr="00C04AD2">
        <w:rPr>
          <w:lang w:val="mn-MN"/>
        </w:rPr>
        <w:t xml:space="preserve"> These areas include</w:t>
      </w:r>
      <w:r w:rsidR="001C76B6" w:rsidRPr="00C04AD2">
        <w:rPr>
          <w:lang w:val="mn-MN"/>
        </w:rPr>
        <w:t xml:space="preserve"> the existing telecommunications</w:t>
      </w:r>
      <w:r w:rsidR="002132CE" w:rsidRPr="00C04AD2">
        <w:rPr>
          <w:lang w:val="mn-MN"/>
        </w:rPr>
        <w:t xml:space="preserve"> infrastructure, industry ecosystem, end-user</w:t>
      </w:r>
      <w:r w:rsidR="001C76B6" w:rsidRPr="00C04AD2">
        <w:rPr>
          <w:lang w:val="mn-MN"/>
        </w:rPr>
        <w:t xml:space="preserve"> demand</w:t>
      </w:r>
      <w:r w:rsidR="002132CE" w:rsidRPr="00C04AD2">
        <w:rPr>
          <w:lang w:val="mn-MN"/>
        </w:rPr>
        <w:t xml:space="preserve"> and regulations to support 5G. </w:t>
      </w:r>
      <w:r w:rsidR="00C76FB5" w:rsidRPr="00C04AD2">
        <w:rPr>
          <w:lang w:val="mn-MN"/>
        </w:rPr>
        <w:t xml:space="preserve">It is also useful to consider the progress of countries that are leading in 5G implementation; and the readiness of these countries from the four aforementioned areas. </w:t>
      </w:r>
      <w:r w:rsidR="00C15500" w:rsidRPr="00C04AD2">
        <w:rPr>
          <w:lang w:val="mn-MN"/>
        </w:rPr>
        <w:t xml:space="preserve">Based on </w:t>
      </w:r>
      <w:r w:rsidR="002456BE" w:rsidRPr="00C04AD2">
        <w:rPr>
          <w:lang w:val="mn-MN"/>
        </w:rPr>
        <w:t xml:space="preserve">both </w:t>
      </w:r>
      <w:r w:rsidR="00C15500" w:rsidRPr="00C04AD2">
        <w:rPr>
          <w:lang w:val="mn-MN"/>
        </w:rPr>
        <w:t xml:space="preserve">5G speeds and availability, some of the more advanced countries include China, South Korea, </w:t>
      </w:r>
      <w:r w:rsidR="00B5201A" w:rsidRPr="00C04AD2">
        <w:rPr>
          <w:lang w:val="mn-MN"/>
        </w:rPr>
        <w:t>the</w:t>
      </w:r>
      <w:r w:rsidR="00C15500" w:rsidRPr="00C04AD2">
        <w:rPr>
          <w:lang w:val="mn-MN"/>
        </w:rPr>
        <w:t xml:space="preserve"> United States</w:t>
      </w:r>
      <w:r w:rsidR="00B5201A" w:rsidRPr="00C04AD2">
        <w:rPr>
          <w:lang w:val="mn-MN"/>
        </w:rPr>
        <w:t>, as well as a few major economies in the Middle East (e.g., Qatar, Saudi Arabia and United Arab Emirates) and Northern Europe (e.g., Netherlands,</w:t>
      </w:r>
      <w:r w:rsidR="002456BE" w:rsidRPr="00C04AD2">
        <w:rPr>
          <w:lang w:val="mn-MN"/>
        </w:rPr>
        <w:t xml:space="preserve"> Switzerland</w:t>
      </w:r>
      <w:r w:rsidR="00B5201A" w:rsidRPr="00C04AD2">
        <w:rPr>
          <w:lang w:val="mn-MN"/>
        </w:rPr>
        <w:t xml:space="preserve"> and</w:t>
      </w:r>
      <w:r w:rsidR="002456BE" w:rsidRPr="00C04AD2">
        <w:rPr>
          <w:lang w:val="mn-MN"/>
        </w:rPr>
        <w:t xml:space="preserve"> United Kingdom</w:t>
      </w:r>
      <w:r w:rsidR="00B5201A" w:rsidRPr="00C04AD2">
        <w:rPr>
          <w:lang w:val="mn-MN"/>
        </w:rPr>
        <w:t>)</w:t>
      </w:r>
      <w:r w:rsidR="00B5201A" w:rsidRPr="00C04AD2">
        <w:rPr>
          <w:rStyle w:val="FootnoteReference"/>
          <w:lang w:val="mn-MN"/>
        </w:rPr>
        <w:footnoteReference w:id="29"/>
      </w:r>
      <w:r w:rsidR="00B5201A" w:rsidRPr="00C04AD2">
        <w:rPr>
          <w:lang w:val="mn-MN"/>
        </w:rPr>
        <w:t xml:space="preserve">. </w:t>
      </w:r>
      <w:r w:rsidR="001C76B6" w:rsidRPr="00C04AD2">
        <w:rPr>
          <w:lang w:val="mn-MN"/>
        </w:rPr>
        <w:t xml:space="preserve"> </w:t>
      </w:r>
      <w:r w:rsidR="002456BE" w:rsidRPr="00C04AD2">
        <w:rPr>
          <w:lang w:val="mn-MN"/>
        </w:rPr>
        <w:t xml:space="preserve">The economic power, size of the market, and investment in mobile technologies over the years have enabled these countries to stay ahead of others in the 5G race. </w:t>
      </w:r>
    </w:p>
    <w:p w14:paraId="6CA44E93" w14:textId="05B28F9F" w:rsidR="00C76FB5" w:rsidRPr="00C04AD2" w:rsidRDefault="00427D40" w:rsidP="004D150B">
      <w:pPr>
        <w:rPr>
          <w:lang w:val="mn-MN"/>
        </w:rPr>
      </w:pPr>
      <w:r w:rsidRPr="00C04AD2">
        <w:rPr>
          <w:lang w:val="mn-MN"/>
        </w:rPr>
        <w:t xml:space="preserve">Uniquely for 5G, it is also important to consider the ecosystem beyond the mobile operators to support the development of industry-specific applications. 5G </w:t>
      </w:r>
      <w:r w:rsidR="00DE2169" w:rsidRPr="00C04AD2">
        <w:rPr>
          <w:lang w:val="mn-MN"/>
        </w:rPr>
        <w:t>supports</w:t>
      </w:r>
      <w:r w:rsidRPr="00C04AD2">
        <w:rPr>
          <w:lang w:val="mn-MN"/>
        </w:rPr>
        <w:t xml:space="preserve"> Industry 4.0 and opens up many new opportunities </w:t>
      </w:r>
      <w:r w:rsidR="00D01621" w:rsidRPr="00C04AD2">
        <w:rPr>
          <w:lang w:val="mn-MN"/>
        </w:rPr>
        <w:t>so the readiness of businesses to adopt 5G-enabled solutions is also an important consideration. I</w:t>
      </w:r>
      <w:r w:rsidR="002456BE" w:rsidRPr="00C04AD2">
        <w:rPr>
          <w:lang w:val="mn-MN"/>
        </w:rPr>
        <w:t xml:space="preserve">t is useful to </w:t>
      </w:r>
      <w:r w:rsidR="00F22A92" w:rsidRPr="00C04AD2">
        <w:rPr>
          <w:lang w:val="mn-MN"/>
        </w:rPr>
        <w:t xml:space="preserve">look at the more advanced markets to identify gaps and areas where Mongolia needs to focus on to speed up 5G implementation and adoption.  </w:t>
      </w:r>
    </w:p>
    <w:p w14:paraId="7387FEC5" w14:textId="0EA9FAF6" w:rsidR="00A9673F" w:rsidRPr="00C04AD2" w:rsidRDefault="00C430B8" w:rsidP="00F22A92">
      <w:pPr>
        <w:pStyle w:val="Heading2"/>
        <w:rPr>
          <w:lang w:val="mn-MN"/>
        </w:rPr>
      </w:pPr>
      <w:bookmarkStart w:id="35" w:name="_Toc95813615"/>
      <w:r w:rsidRPr="00C04AD2">
        <w:rPr>
          <w:lang w:val="mn-MN"/>
        </w:rPr>
        <w:lastRenderedPageBreak/>
        <w:t>4.1</w:t>
      </w:r>
      <w:r w:rsidRPr="00C04AD2">
        <w:rPr>
          <w:lang w:val="mn-MN"/>
        </w:rPr>
        <w:tab/>
      </w:r>
      <w:r w:rsidR="00F22A92" w:rsidRPr="00C04AD2">
        <w:rPr>
          <w:lang w:val="mn-MN"/>
        </w:rPr>
        <w:t>End-User Readiness</w:t>
      </w:r>
      <w:bookmarkEnd w:id="35"/>
    </w:p>
    <w:p w14:paraId="6C0B627D" w14:textId="1BA11396" w:rsidR="002D533F" w:rsidRPr="00C04AD2" w:rsidRDefault="00A9673F" w:rsidP="004D150B">
      <w:pPr>
        <w:rPr>
          <w:lang w:val="mn-MN"/>
        </w:rPr>
      </w:pPr>
      <w:r w:rsidRPr="00C04AD2">
        <w:rPr>
          <w:lang w:val="mn-MN"/>
        </w:rPr>
        <w:t xml:space="preserve">From the demand perspective, </w:t>
      </w:r>
      <w:r w:rsidR="00DE2169" w:rsidRPr="00C04AD2">
        <w:rPr>
          <w:lang w:val="mn-MN"/>
        </w:rPr>
        <w:t>5G adoption</w:t>
      </w:r>
      <w:r w:rsidRPr="00C04AD2">
        <w:rPr>
          <w:lang w:val="mn-MN"/>
        </w:rPr>
        <w:t xml:space="preserve"> will be driven by consumers</w:t>
      </w:r>
      <w:r w:rsidR="00F22A92" w:rsidRPr="00C04AD2">
        <w:rPr>
          <w:lang w:val="mn-MN"/>
        </w:rPr>
        <w:t xml:space="preserve">, businesses and government organisations. </w:t>
      </w:r>
    </w:p>
    <w:tbl>
      <w:tblPr>
        <w:tblStyle w:val="GridTable4-Accent11"/>
        <w:tblW w:w="0" w:type="auto"/>
        <w:tblLook w:val="04A0" w:firstRow="1" w:lastRow="0" w:firstColumn="1" w:lastColumn="0" w:noHBand="0" w:noVBand="1"/>
      </w:tblPr>
      <w:tblGrid>
        <w:gridCol w:w="4508"/>
        <w:gridCol w:w="4508"/>
      </w:tblGrid>
      <w:tr w:rsidR="00D17C48" w:rsidRPr="00C04AD2" w14:paraId="59EA1C25" w14:textId="77777777" w:rsidTr="004F22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B3837D2" w14:textId="676D5AD3" w:rsidR="00D17C48" w:rsidRPr="00C04AD2" w:rsidRDefault="00D17C48" w:rsidP="004D150B">
            <w:pPr>
              <w:rPr>
                <w:lang w:val="mn-MN"/>
              </w:rPr>
            </w:pPr>
            <w:r w:rsidRPr="00C04AD2">
              <w:rPr>
                <w:lang w:val="mn-MN"/>
              </w:rPr>
              <w:t>Leading Countries</w:t>
            </w:r>
          </w:p>
        </w:tc>
        <w:tc>
          <w:tcPr>
            <w:tcW w:w="4508" w:type="dxa"/>
          </w:tcPr>
          <w:p w14:paraId="36C26003" w14:textId="07D1EF09" w:rsidR="00D17C48" w:rsidRPr="00C04AD2" w:rsidRDefault="00D17C48" w:rsidP="004D150B">
            <w:pPr>
              <w:cnfStyle w:val="100000000000" w:firstRow="1" w:lastRow="0" w:firstColumn="0" w:lastColumn="0" w:oddVBand="0" w:evenVBand="0" w:oddHBand="0" w:evenHBand="0" w:firstRowFirstColumn="0" w:firstRowLastColumn="0" w:lastRowFirstColumn="0" w:lastRowLastColumn="0"/>
              <w:rPr>
                <w:lang w:val="mn-MN"/>
              </w:rPr>
            </w:pPr>
            <w:r w:rsidRPr="00C04AD2">
              <w:rPr>
                <w:lang w:val="mn-MN"/>
              </w:rPr>
              <w:t>Mongolia</w:t>
            </w:r>
          </w:p>
        </w:tc>
      </w:tr>
      <w:tr w:rsidR="00D17C48" w:rsidRPr="00C04AD2" w14:paraId="583DDED4" w14:textId="77777777" w:rsidTr="004F22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6EC60F84" w14:textId="0466659F" w:rsidR="00D17C48" w:rsidRPr="00C04AD2" w:rsidRDefault="00841987" w:rsidP="004D150B">
            <w:pPr>
              <w:rPr>
                <w:lang w:val="mn-MN"/>
              </w:rPr>
            </w:pPr>
            <w:r w:rsidRPr="00C04AD2">
              <w:rPr>
                <w:lang w:val="mn-MN"/>
              </w:rPr>
              <w:t>Consumer</w:t>
            </w:r>
          </w:p>
          <w:p w14:paraId="0546951B" w14:textId="57AFB936" w:rsidR="00841987" w:rsidRPr="00C04AD2" w:rsidRDefault="001C76B6" w:rsidP="00A428C5">
            <w:pPr>
              <w:rPr>
                <w:lang w:val="mn-MN"/>
              </w:rPr>
            </w:pPr>
            <w:r w:rsidRPr="00C04AD2">
              <w:rPr>
                <w:b w:val="0"/>
                <w:bCs w:val="0"/>
                <w:lang w:val="mn-MN"/>
              </w:rPr>
              <w:t>Countries leading</w:t>
            </w:r>
            <w:r w:rsidR="00D01621" w:rsidRPr="00C04AD2">
              <w:rPr>
                <w:b w:val="0"/>
                <w:bCs w:val="0"/>
                <w:lang w:val="mn-MN"/>
              </w:rPr>
              <w:t xml:space="preserve"> in</w:t>
            </w:r>
            <w:r w:rsidRPr="00C04AD2">
              <w:rPr>
                <w:b w:val="0"/>
                <w:bCs w:val="0"/>
                <w:lang w:val="mn-MN"/>
              </w:rPr>
              <w:t xml:space="preserve"> 5G </w:t>
            </w:r>
            <w:r w:rsidR="00D01621" w:rsidRPr="00C04AD2">
              <w:rPr>
                <w:b w:val="0"/>
                <w:bCs w:val="0"/>
                <w:lang w:val="mn-MN"/>
              </w:rPr>
              <w:t xml:space="preserve">implementation typically have high demand for broadband services and have access to faster Internet speeds. </w:t>
            </w:r>
            <w:r w:rsidRPr="00C04AD2">
              <w:rPr>
                <w:b w:val="0"/>
                <w:bCs w:val="0"/>
                <w:lang w:val="mn-MN"/>
              </w:rPr>
              <w:t xml:space="preserve">This indicates the consumer demand for highspeed broadband services in these markets; and the need for operators to continue investing in their networks to deliver better experience. </w:t>
            </w:r>
            <w:r w:rsidR="00CE1A4F" w:rsidRPr="00C04AD2">
              <w:rPr>
                <w:b w:val="0"/>
                <w:bCs w:val="0"/>
                <w:lang w:val="mn-MN"/>
              </w:rPr>
              <w:t>Based on ITU’s statistics</w:t>
            </w:r>
            <w:r w:rsidR="00984367" w:rsidRPr="00C04AD2">
              <w:rPr>
                <w:rStyle w:val="FootnoteReference"/>
                <w:b w:val="0"/>
                <w:bCs w:val="0"/>
                <w:lang w:val="mn-MN"/>
              </w:rPr>
              <w:footnoteReference w:id="30"/>
            </w:r>
            <w:r w:rsidR="00CE1A4F" w:rsidRPr="00C04AD2">
              <w:rPr>
                <w:b w:val="0"/>
                <w:bCs w:val="0"/>
                <w:lang w:val="mn-MN"/>
              </w:rPr>
              <w:t>,</w:t>
            </w:r>
            <w:r w:rsidR="0041703E" w:rsidRPr="00C04AD2">
              <w:rPr>
                <w:b w:val="0"/>
                <w:bCs w:val="0"/>
                <w:lang w:val="mn-MN"/>
              </w:rPr>
              <w:t xml:space="preserve"> </w:t>
            </w:r>
            <w:r w:rsidR="00E27530" w:rsidRPr="00C04AD2">
              <w:rPr>
                <w:b w:val="0"/>
                <w:bCs w:val="0"/>
                <w:lang w:val="mn-MN"/>
              </w:rPr>
              <w:t>South Korea</w:t>
            </w:r>
            <w:r w:rsidR="00F30D72" w:rsidRPr="00C04AD2">
              <w:rPr>
                <w:b w:val="0"/>
                <w:bCs w:val="0"/>
                <w:lang w:val="mn-MN"/>
              </w:rPr>
              <w:t>,</w:t>
            </w:r>
            <w:r w:rsidR="00E27530" w:rsidRPr="00C04AD2">
              <w:rPr>
                <w:b w:val="0"/>
                <w:bCs w:val="0"/>
                <w:lang w:val="mn-MN"/>
              </w:rPr>
              <w:t xml:space="preserve"> United Arab Emirates (UAE)</w:t>
            </w:r>
            <w:r w:rsidR="0076474D" w:rsidRPr="00C04AD2">
              <w:rPr>
                <w:b w:val="0"/>
                <w:bCs w:val="0"/>
                <w:lang w:val="mn-MN"/>
              </w:rPr>
              <w:t>, and the United Kingdom (UK)</w:t>
            </w:r>
            <w:r w:rsidR="00E27530" w:rsidRPr="00C04AD2">
              <w:rPr>
                <w:b w:val="0"/>
                <w:bCs w:val="0"/>
                <w:lang w:val="mn-MN"/>
              </w:rPr>
              <w:t xml:space="preserve"> have</w:t>
            </w:r>
            <w:r w:rsidR="00CE1A4F" w:rsidRPr="00C04AD2">
              <w:rPr>
                <w:b w:val="0"/>
                <w:bCs w:val="0"/>
                <w:lang w:val="mn-MN"/>
              </w:rPr>
              <w:t xml:space="preserve"> very high</w:t>
            </w:r>
            <w:r w:rsidR="00E335CF" w:rsidRPr="00C04AD2">
              <w:rPr>
                <w:b w:val="0"/>
                <w:bCs w:val="0"/>
                <w:lang w:val="mn-MN"/>
              </w:rPr>
              <w:t xml:space="preserve"> proportions</w:t>
            </w:r>
            <w:r w:rsidR="00CE1A4F" w:rsidRPr="00C04AD2">
              <w:rPr>
                <w:b w:val="0"/>
                <w:bCs w:val="0"/>
                <w:lang w:val="mn-MN"/>
              </w:rPr>
              <w:t xml:space="preserve"> (i.e., over 96%) of homes and individuals having Internet access. </w:t>
            </w:r>
            <w:r w:rsidR="00E03F01" w:rsidRPr="00C04AD2">
              <w:rPr>
                <w:b w:val="0"/>
                <w:bCs w:val="0"/>
                <w:lang w:val="mn-MN"/>
              </w:rPr>
              <w:t>Mobile users in both UAE and South Korea enjoy very fast broadband speeds (median mobile download of above 100Mbps) based on Speedtest</w:t>
            </w:r>
            <w:r w:rsidR="00E335CF" w:rsidRPr="00C04AD2">
              <w:rPr>
                <w:b w:val="0"/>
                <w:bCs w:val="0"/>
                <w:lang w:val="mn-MN"/>
              </w:rPr>
              <w:t xml:space="preserve"> Global Index</w:t>
            </w:r>
            <w:r w:rsidR="004F2210" w:rsidRPr="00C04AD2">
              <w:rPr>
                <w:rStyle w:val="FootnoteReference"/>
                <w:b w:val="0"/>
                <w:bCs w:val="0"/>
                <w:lang w:val="mn-MN"/>
              </w:rPr>
              <w:footnoteReference w:id="31"/>
            </w:r>
            <w:r w:rsidR="00E03F01" w:rsidRPr="00C04AD2">
              <w:rPr>
                <w:b w:val="0"/>
                <w:bCs w:val="0"/>
                <w:lang w:val="mn-MN"/>
              </w:rPr>
              <w:t xml:space="preserve">. </w:t>
            </w:r>
          </w:p>
        </w:tc>
        <w:tc>
          <w:tcPr>
            <w:tcW w:w="4508" w:type="dxa"/>
          </w:tcPr>
          <w:p w14:paraId="2710BA5C" w14:textId="77777777" w:rsidR="00D17C48" w:rsidRPr="00C04AD2" w:rsidRDefault="0041703E" w:rsidP="004D150B">
            <w:pPr>
              <w:cnfStyle w:val="000000100000" w:firstRow="0" w:lastRow="0" w:firstColumn="0" w:lastColumn="0" w:oddVBand="0" w:evenVBand="0" w:oddHBand="1" w:evenHBand="0" w:firstRowFirstColumn="0" w:firstRowLastColumn="0" w:lastRowFirstColumn="0" w:lastRowLastColumn="0"/>
              <w:rPr>
                <w:b/>
                <w:bCs/>
                <w:lang w:val="mn-MN"/>
              </w:rPr>
            </w:pPr>
            <w:r w:rsidRPr="00C04AD2">
              <w:rPr>
                <w:b/>
                <w:bCs/>
                <w:lang w:val="mn-MN"/>
              </w:rPr>
              <w:t xml:space="preserve">Consumer </w:t>
            </w:r>
          </w:p>
          <w:p w14:paraId="7FD2E23B" w14:textId="5FB2F4BC" w:rsidR="0041703E" w:rsidRPr="00C04AD2" w:rsidRDefault="004F2210" w:rsidP="004D150B">
            <w:pPr>
              <w:cnfStyle w:val="000000100000" w:firstRow="0" w:lastRow="0" w:firstColumn="0" w:lastColumn="0" w:oddVBand="0" w:evenVBand="0" w:oddHBand="1" w:evenHBand="0" w:firstRowFirstColumn="0" w:firstRowLastColumn="0" w:lastRowFirstColumn="0" w:lastRowLastColumn="0"/>
              <w:rPr>
                <w:lang w:val="mn-MN"/>
              </w:rPr>
            </w:pPr>
            <w:r w:rsidRPr="00C04AD2">
              <w:rPr>
                <w:lang w:val="mn-MN"/>
              </w:rPr>
              <w:t xml:space="preserve">According to ITU statistics, </w:t>
            </w:r>
            <w:r w:rsidR="0041703E" w:rsidRPr="00C04AD2">
              <w:rPr>
                <w:lang w:val="mn-MN"/>
              </w:rPr>
              <w:t xml:space="preserve">47% of homes and 63% individuals in Mongolia have Internet access. This </w:t>
            </w:r>
            <w:r w:rsidR="0063704A" w:rsidRPr="00C04AD2">
              <w:rPr>
                <w:lang w:val="mn-MN"/>
              </w:rPr>
              <w:t xml:space="preserve">indicates that the </w:t>
            </w:r>
            <w:r w:rsidR="008267C9" w:rsidRPr="00C04AD2">
              <w:rPr>
                <w:lang w:val="mn-MN"/>
              </w:rPr>
              <w:t xml:space="preserve">need to improve the usage of Internet services and potentially increase the speed </w:t>
            </w:r>
            <w:r w:rsidR="00E335CF" w:rsidRPr="00C04AD2">
              <w:rPr>
                <w:lang w:val="mn-MN"/>
              </w:rPr>
              <w:t>of mobile</w:t>
            </w:r>
            <w:r w:rsidR="008267C9" w:rsidRPr="00C04AD2">
              <w:rPr>
                <w:lang w:val="mn-MN"/>
              </w:rPr>
              <w:t xml:space="preserve"> services</w:t>
            </w:r>
            <w:r w:rsidR="00E335CF" w:rsidRPr="00C04AD2">
              <w:rPr>
                <w:lang w:val="mn-MN"/>
              </w:rPr>
              <w:t xml:space="preserve"> (4G and/or 5G)</w:t>
            </w:r>
            <w:r w:rsidR="008267C9" w:rsidRPr="00C04AD2">
              <w:rPr>
                <w:lang w:val="mn-MN"/>
              </w:rPr>
              <w:t xml:space="preserve">. This could include FWA services for households.  </w:t>
            </w:r>
          </w:p>
        </w:tc>
      </w:tr>
      <w:tr w:rsidR="004F2210" w:rsidRPr="00C04AD2" w14:paraId="2B08A854" w14:textId="77777777" w:rsidTr="004F2210">
        <w:tc>
          <w:tcPr>
            <w:cnfStyle w:val="001000000000" w:firstRow="0" w:lastRow="0" w:firstColumn="1" w:lastColumn="0" w:oddVBand="0" w:evenVBand="0" w:oddHBand="0" w:evenHBand="0" w:firstRowFirstColumn="0" w:firstRowLastColumn="0" w:lastRowFirstColumn="0" w:lastRowLastColumn="0"/>
            <w:tcW w:w="4508" w:type="dxa"/>
          </w:tcPr>
          <w:p w14:paraId="19DB3B78" w14:textId="053FCAD4" w:rsidR="004F2210" w:rsidRPr="00C04AD2" w:rsidRDefault="00E42BC3" w:rsidP="004F2210">
            <w:pPr>
              <w:rPr>
                <w:lang w:val="mn-MN"/>
              </w:rPr>
            </w:pPr>
            <w:r w:rsidRPr="00C04AD2">
              <w:rPr>
                <w:lang w:val="mn-MN"/>
              </w:rPr>
              <w:t>Business</w:t>
            </w:r>
          </w:p>
          <w:p w14:paraId="4F54F2EB" w14:textId="18B69863" w:rsidR="004F2210" w:rsidRPr="00C04AD2" w:rsidRDefault="00E42BC3" w:rsidP="004D150B">
            <w:pPr>
              <w:rPr>
                <w:b w:val="0"/>
                <w:bCs w:val="0"/>
                <w:lang w:val="mn-MN"/>
              </w:rPr>
            </w:pPr>
            <w:r w:rsidRPr="00C04AD2">
              <w:rPr>
                <w:b w:val="0"/>
                <w:bCs w:val="0"/>
                <w:lang w:val="mn-MN"/>
              </w:rPr>
              <w:t xml:space="preserve">The adoption of 5G by businesses will drive economic value in terms of productivity and new operating models. The readiness of businesses to adopt 5G is </w:t>
            </w:r>
            <w:r w:rsidR="00B61791" w:rsidRPr="00C04AD2">
              <w:rPr>
                <w:b w:val="0"/>
                <w:bCs w:val="0"/>
                <w:lang w:val="mn-MN"/>
              </w:rPr>
              <w:t>related to their propensity to use technology to drive transformation. For example, businesses that have adopted M2M/Industrial IoT will be more ready to consider using 5G. Major car makers for instance have been early adopters of 5G for transforming their manufacturing operations. Based on OECD data, countries in Western Europe</w:t>
            </w:r>
            <w:r w:rsidR="00B06BBE" w:rsidRPr="00C04AD2">
              <w:rPr>
                <w:b w:val="0"/>
                <w:bCs w:val="0"/>
                <w:lang w:val="mn-MN"/>
              </w:rPr>
              <w:t>, Japan</w:t>
            </w:r>
            <w:r w:rsidR="00B61791" w:rsidRPr="00C04AD2">
              <w:rPr>
                <w:b w:val="0"/>
                <w:bCs w:val="0"/>
                <w:lang w:val="mn-MN"/>
              </w:rPr>
              <w:t xml:space="preserve"> and the US have high number of M2M connections</w:t>
            </w:r>
            <w:r w:rsidR="00B06BBE" w:rsidRPr="00C04AD2">
              <w:rPr>
                <w:b w:val="0"/>
                <w:bCs w:val="0"/>
                <w:lang w:val="mn-MN"/>
              </w:rPr>
              <w:t>, for example, the top three countries are 149.5 million in the US, 36.3 million in Germany, and 31.4 million in Japan.</w:t>
            </w:r>
            <w:r w:rsidR="00B06BBE" w:rsidRPr="00C04AD2">
              <w:rPr>
                <w:rStyle w:val="FootnoteReference"/>
                <w:b w:val="0"/>
                <w:bCs w:val="0"/>
                <w:lang w:val="mn-MN"/>
              </w:rPr>
              <w:footnoteReference w:id="32"/>
            </w:r>
            <w:r w:rsidR="00B61791" w:rsidRPr="00C04AD2">
              <w:rPr>
                <w:b w:val="0"/>
                <w:bCs w:val="0"/>
                <w:lang w:val="mn-MN"/>
              </w:rPr>
              <w:t xml:space="preserve"> </w:t>
            </w:r>
          </w:p>
        </w:tc>
        <w:tc>
          <w:tcPr>
            <w:tcW w:w="4508" w:type="dxa"/>
          </w:tcPr>
          <w:p w14:paraId="307A4C6F" w14:textId="77777777" w:rsidR="004F2210" w:rsidRPr="00C04AD2" w:rsidRDefault="004A594E" w:rsidP="004D150B">
            <w:pPr>
              <w:cnfStyle w:val="000000000000" w:firstRow="0" w:lastRow="0" w:firstColumn="0" w:lastColumn="0" w:oddVBand="0" w:evenVBand="0" w:oddHBand="0" w:evenHBand="0" w:firstRowFirstColumn="0" w:firstRowLastColumn="0" w:lastRowFirstColumn="0" w:lastRowLastColumn="0"/>
              <w:rPr>
                <w:b/>
                <w:bCs/>
                <w:lang w:val="mn-MN"/>
              </w:rPr>
            </w:pPr>
            <w:r w:rsidRPr="00C04AD2">
              <w:rPr>
                <w:b/>
                <w:bCs/>
                <w:lang w:val="mn-MN"/>
              </w:rPr>
              <w:t>Business</w:t>
            </w:r>
          </w:p>
          <w:p w14:paraId="08F7F1EC" w14:textId="4F3AF142" w:rsidR="004A594E" w:rsidRPr="00C04AD2" w:rsidRDefault="004A594E" w:rsidP="004D150B">
            <w:pPr>
              <w:cnfStyle w:val="000000000000" w:firstRow="0" w:lastRow="0" w:firstColumn="0" w:lastColumn="0" w:oddVBand="0" w:evenVBand="0" w:oddHBand="0" w:evenHBand="0" w:firstRowFirstColumn="0" w:firstRowLastColumn="0" w:lastRowFirstColumn="0" w:lastRowLastColumn="0"/>
              <w:rPr>
                <w:lang w:val="mn-MN"/>
              </w:rPr>
            </w:pPr>
            <w:r w:rsidRPr="00C04AD2">
              <w:rPr>
                <w:lang w:val="mn-MN"/>
              </w:rPr>
              <w:t>There are currently fewer than 200,000 M2M connections in Mongolia, which is relatively low</w:t>
            </w:r>
            <w:r w:rsidR="00454C40" w:rsidRPr="00C04AD2">
              <w:rPr>
                <w:lang w:val="mn-MN"/>
              </w:rPr>
              <w:t>. During the interview with service providers and CRC, it was apparent that the benefits of 5G were not well understood by the Mongolian business community. This is a common phenomenon in various countrie</w:t>
            </w:r>
            <w:r w:rsidR="006632C9" w:rsidRPr="00C04AD2">
              <w:rPr>
                <w:lang w:val="mn-MN"/>
              </w:rPr>
              <w:t>s</w:t>
            </w:r>
            <w:r w:rsidR="00454C40" w:rsidRPr="00C04AD2">
              <w:rPr>
                <w:lang w:val="mn-MN"/>
              </w:rPr>
              <w:t xml:space="preserve"> during the early phase of 5G deployment. </w:t>
            </w:r>
            <w:r w:rsidR="00312DB6" w:rsidRPr="00C04AD2">
              <w:rPr>
                <w:lang w:val="mn-MN"/>
              </w:rPr>
              <w:t xml:space="preserve">Businesses will not contemplate 5G solutions until the coverage and services are available; or are being approached by service providers to participate in trials and/or proof-of-concept </w:t>
            </w:r>
            <w:r w:rsidR="00825204" w:rsidRPr="00C04AD2">
              <w:rPr>
                <w:lang w:val="mn-MN"/>
              </w:rPr>
              <w:t xml:space="preserve">(PoC) </w:t>
            </w:r>
            <w:r w:rsidR="00312DB6" w:rsidRPr="00C04AD2">
              <w:rPr>
                <w:lang w:val="mn-MN"/>
              </w:rPr>
              <w:t xml:space="preserve">projects. </w:t>
            </w:r>
            <w:r w:rsidR="00454C40" w:rsidRPr="00C04AD2">
              <w:rPr>
                <w:lang w:val="mn-MN"/>
              </w:rPr>
              <w:t xml:space="preserve"> </w:t>
            </w:r>
            <w:r w:rsidRPr="00C04AD2">
              <w:rPr>
                <w:lang w:val="mn-MN"/>
              </w:rPr>
              <w:t xml:space="preserve"> </w:t>
            </w:r>
          </w:p>
        </w:tc>
      </w:tr>
      <w:tr w:rsidR="004F2210" w:rsidRPr="00C04AD2" w14:paraId="75275D5D" w14:textId="77777777" w:rsidTr="004F22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C4699EC" w14:textId="77777777" w:rsidR="004F2210" w:rsidRPr="00C04AD2" w:rsidRDefault="004F2210" w:rsidP="004D150B">
            <w:pPr>
              <w:rPr>
                <w:b w:val="0"/>
                <w:bCs w:val="0"/>
                <w:lang w:val="mn-MN"/>
              </w:rPr>
            </w:pPr>
            <w:r w:rsidRPr="00C04AD2">
              <w:rPr>
                <w:lang w:val="mn-MN"/>
              </w:rPr>
              <w:t>Government</w:t>
            </w:r>
          </w:p>
          <w:p w14:paraId="14B2CE08" w14:textId="119403A4" w:rsidR="00312DB6" w:rsidRPr="00C04AD2" w:rsidRDefault="00312DB6" w:rsidP="004D150B">
            <w:pPr>
              <w:rPr>
                <w:b w:val="0"/>
                <w:bCs w:val="0"/>
                <w:lang w:val="mn-MN"/>
              </w:rPr>
            </w:pPr>
            <w:r w:rsidRPr="00C04AD2">
              <w:rPr>
                <w:b w:val="0"/>
                <w:bCs w:val="0"/>
                <w:lang w:val="mn-MN"/>
              </w:rPr>
              <w:t xml:space="preserve">Government can play a key part in driving the demand for 5G. In general, governments around the world are pushing public services online, including mobile apps (e.g., many countries rolled out mobile apps during COVID-19 for contact tracing, proof of vaccination, health information, etc.). Indirectly, as more </w:t>
            </w:r>
            <w:r w:rsidRPr="00C04AD2">
              <w:rPr>
                <w:b w:val="0"/>
                <w:bCs w:val="0"/>
                <w:lang w:val="mn-MN"/>
              </w:rPr>
              <w:lastRenderedPageBreak/>
              <w:t xml:space="preserve">people rely on their mobile </w:t>
            </w:r>
            <w:r w:rsidR="00E463AA" w:rsidRPr="00C04AD2">
              <w:rPr>
                <w:b w:val="0"/>
                <w:bCs w:val="0"/>
                <w:lang w:val="mn-MN"/>
              </w:rPr>
              <w:t xml:space="preserve">devices for daily needs, there will be demand for higher speeds and reliability. In addition, government initiatives including smart cities can create demand for 5G services. </w:t>
            </w:r>
            <w:r w:rsidR="006E4F2A" w:rsidRPr="00C04AD2">
              <w:rPr>
                <w:b w:val="0"/>
                <w:bCs w:val="0"/>
                <w:lang w:val="mn-MN"/>
              </w:rPr>
              <w:t xml:space="preserve">There are different independent studies on smart cities and ASME for example, called out Dubai </w:t>
            </w:r>
            <w:r w:rsidR="00DC409A" w:rsidRPr="00C04AD2">
              <w:rPr>
                <w:b w:val="0"/>
                <w:bCs w:val="0"/>
                <w:lang w:val="mn-MN"/>
              </w:rPr>
              <w:t>as one of the top 10 smart cities.</w:t>
            </w:r>
            <w:r w:rsidR="00DC409A" w:rsidRPr="00C04AD2">
              <w:rPr>
                <w:rStyle w:val="FootnoteReference"/>
                <w:b w:val="0"/>
                <w:bCs w:val="0"/>
                <w:lang w:val="mn-MN"/>
              </w:rPr>
              <w:footnoteReference w:id="33"/>
            </w:r>
            <w:r w:rsidR="00DC409A" w:rsidRPr="00C04AD2">
              <w:rPr>
                <w:b w:val="0"/>
                <w:bCs w:val="0"/>
                <w:lang w:val="mn-MN"/>
              </w:rPr>
              <w:t xml:space="preserve"> </w:t>
            </w:r>
            <w:r w:rsidR="009F7C92" w:rsidRPr="00C04AD2">
              <w:rPr>
                <w:b w:val="0"/>
                <w:bCs w:val="0"/>
                <w:lang w:val="mn-MN"/>
              </w:rPr>
              <w:t>The</w:t>
            </w:r>
            <w:r w:rsidR="00C6732C" w:rsidRPr="00C04AD2">
              <w:rPr>
                <w:b w:val="0"/>
                <w:bCs w:val="0"/>
                <w:lang w:val="mn-MN"/>
              </w:rPr>
              <w:t xml:space="preserve"> Digital Dubai Office plays a key role in driving the transformation of the city. Since its inception, the organisation has launched over 130 initiatives including Dubai Data, Dubai Blockchain, Dubai AI Roadmap and Dubai Paperless Strategy.</w:t>
            </w:r>
            <w:r w:rsidR="00170410" w:rsidRPr="00C04AD2">
              <w:rPr>
                <w:rStyle w:val="FootnoteReference"/>
                <w:b w:val="0"/>
                <w:bCs w:val="0"/>
                <w:lang w:val="mn-MN"/>
              </w:rPr>
              <w:footnoteReference w:id="34"/>
            </w:r>
            <w:r w:rsidR="00C6732C" w:rsidRPr="00C04AD2">
              <w:rPr>
                <w:b w:val="0"/>
                <w:bCs w:val="0"/>
                <w:lang w:val="mn-MN"/>
              </w:rPr>
              <w:t xml:space="preserve">  </w:t>
            </w:r>
          </w:p>
        </w:tc>
        <w:tc>
          <w:tcPr>
            <w:tcW w:w="4508" w:type="dxa"/>
          </w:tcPr>
          <w:p w14:paraId="471CA4DB" w14:textId="77777777" w:rsidR="004F2210" w:rsidRPr="00C04AD2" w:rsidRDefault="006E4F2A" w:rsidP="004D150B">
            <w:pPr>
              <w:cnfStyle w:val="000000100000" w:firstRow="0" w:lastRow="0" w:firstColumn="0" w:lastColumn="0" w:oddVBand="0" w:evenVBand="0" w:oddHBand="1" w:evenHBand="0" w:firstRowFirstColumn="0" w:firstRowLastColumn="0" w:lastRowFirstColumn="0" w:lastRowLastColumn="0"/>
              <w:rPr>
                <w:b/>
                <w:bCs/>
                <w:lang w:val="mn-MN"/>
              </w:rPr>
            </w:pPr>
            <w:r w:rsidRPr="00C04AD2">
              <w:rPr>
                <w:b/>
                <w:bCs/>
                <w:lang w:val="mn-MN"/>
              </w:rPr>
              <w:lastRenderedPageBreak/>
              <w:t>Government</w:t>
            </w:r>
          </w:p>
          <w:p w14:paraId="229FED60" w14:textId="4E681FA2" w:rsidR="00A048A0" w:rsidRPr="00C04AD2" w:rsidRDefault="00DA56E6" w:rsidP="004D150B">
            <w:pPr>
              <w:cnfStyle w:val="000000100000" w:firstRow="0" w:lastRow="0" w:firstColumn="0" w:lastColumn="0" w:oddVBand="0" w:evenVBand="0" w:oddHBand="1" w:evenHBand="0" w:firstRowFirstColumn="0" w:firstRowLastColumn="0" w:lastRowFirstColumn="0" w:lastRowLastColumn="0"/>
              <w:rPr>
                <w:lang w:val="mn-MN"/>
              </w:rPr>
            </w:pPr>
            <w:r w:rsidRPr="00C04AD2">
              <w:rPr>
                <w:lang w:val="mn-MN"/>
              </w:rPr>
              <w:t>With the execution of the</w:t>
            </w:r>
            <w:r w:rsidR="00C6732C" w:rsidRPr="00C04AD2">
              <w:rPr>
                <w:lang w:val="mn-MN"/>
              </w:rPr>
              <w:t xml:space="preserve"> Digital Nation</w:t>
            </w:r>
            <w:r w:rsidRPr="00C04AD2">
              <w:rPr>
                <w:lang w:val="mn-MN"/>
              </w:rPr>
              <w:t xml:space="preserve"> program, Mongolia will also set itself up as a smart nation. The E-Mongolia is a major milestone </w:t>
            </w:r>
            <w:r w:rsidR="00A048A0" w:rsidRPr="00C04AD2">
              <w:rPr>
                <w:lang w:val="mn-MN"/>
              </w:rPr>
              <w:t xml:space="preserve">and it is expected to lift </w:t>
            </w:r>
            <w:r w:rsidR="0051293E" w:rsidRPr="00C04AD2">
              <w:rPr>
                <w:lang w:val="mn-MN"/>
              </w:rPr>
              <w:t xml:space="preserve">Mongolia’s E ranking in United Nations E-Government Survey. It is noted that the countries such as Denmark and South Korea that are leading in </w:t>
            </w:r>
            <w:r w:rsidR="0051293E" w:rsidRPr="00C04AD2">
              <w:rPr>
                <w:lang w:val="mn-MN"/>
              </w:rPr>
              <w:lastRenderedPageBreak/>
              <w:t xml:space="preserve">the E-Government Development Index are </w:t>
            </w:r>
            <w:r w:rsidR="00786FA8" w:rsidRPr="00C04AD2">
              <w:rPr>
                <w:lang w:val="mn-MN"/>
              </w:rPr>
              <w:t xml:space="preserve">also ahead of most countries </w:t>
            </w:r>
            <w:r w:rsidR="0051293E" w:rsidRPr="00C04AD2">
              <w:rPr>
                <w:lang w:val="mn-MN"/>
              </w:rPr>
              <w:t>in 5G</w:t>
            </w:r>
            <w:r w:rsidR="00786FA8" w:rsidRPr="00C04AD2">
              <w:rPr>
                <w:lang w:val="mn-MN"/>
              </w:rPr>
              <w:t xml:space="preserve"> implementation (see </w:t>
            </w:r>
            <w:r w:rsidR="00786FA8" w:rsidRPr="00C04AD2">
              <w:rPr>
                <w:lang w:val="mn-MN"/>
              </w:rPr>
              <w:fldChar w:fldCharType="begin"/>
            </w:r>
            <w:r w:rsidR="00786FA8" w:rsidRPr="00C04AD2">
              <w:rPr>
                <w:lang w:val="mn-MN"/>
              </w:rPr>
              <w:instrText xml:space="preserve"> REF _Ref95767467 \h </w:instrText>
            </w:r>
            <w:r w:rsidR="00786FA8" w:rsidRPr="00C04AD2">
              <w:rPr>
                <w:lang w:val="mn-MN"/>
              </w:rPr>
            </w:r>
            <w:r w:rsidR="00786FA8" w:rsidRPr="00C04AD2">
              <w:rPr>
                <w:lang w:val="mn-MN"/>
              </w:rPr>
              <w:fldChar w:fldCharType="separate"/>
            </w:r>
            <w:r w:rsidR="00D7783E" w:rsidRPr="00C04AD2">
              <w:rPr>
                <w:lang w:val="mn-MN"/>
              </w:rPr>
              <w:t xml:space="preserve">Figure </w:t>
            </w:r>
            <w:r w:rsidR="00D7783E" w:rsidRPr="00C04AD2">
              <w:rPr>
                <w:noProof/>
                <w:lang w:val="mn-MN"/>
              </w:rPr>
              <w:t>13</w:t>
            </w:r>
            <w:r w:rsidR="00786FA8" w:rsidRPr="00C04AD2">
              <w:rPr>
                <w:lang w:val="mn-MN"/>
              </w:rPr>
              <w:fldChar w:fldCharType="end"/>
            </w:r>
            <w:r w:rsidR="00786FA8" w:rsidRPr="00C04AD2">
              <w:rPr>
                <w:lang w:val="mn-MN"/>
              </w:rPr>
              <w:t>).</w:t>
            </w:r>
          </w:p>
          <w:p w14:paraId="124E6CDD" w14:textId="77777777" w:rsidR="00A048A0" w:rsidRPr="00C04AD2" w:rsidRDefault="00A048A0" w:rsidP="004D150B">
            <w:pPr>
              <w:cnfStyle w:val="000000100000" w:firstRow="0" w:lastRow="0" w:firstColumn="0" w:lastColumn="0" w:oddVBand="0" w:evenVBand="0" w:oddHBand="1" w:evenHBand="0" w:firstRowFirstColumn="0" w:firstRowLastColumn="0" w:lastRowFirstColumn="0" w:lastRowLastColumn="0"/>
              <w:rPr>
                <w:lang w:val="mn-MN"/>
              </w:rPr>
            </w:pPr>
          </w:p>
          <w:p w14:paraId="2A96C59A" w14:textId="3B79B145" w:rsidR="006E4F2A" w:rsidRPr="00C04AD2" w:rsidRDefault="00A048A0" w:rsidP="00A048A0">
            <w:pPr>
              <w:cnfStyle w:val="000000100000" w:firstRow="0" w:lastRow="0" w:firstColumn="0" w:lastColumn="0" w:oddVBand="0" w:evenVBand="0" w:oddHBand="1" w:evenHBand="0" w:firstRowFirstColumn="0" w:firstRowLastColumn="0" w:lastRowFirstColumn="0" w:lastRowLastColumn="0"/>
              <w:rPr>
                <w:lang w:val="mn-MN"/>
              </w:rPr>
            </w:pPr>
            <w:r w:rsidRPr="00C04AD2">
              <w:rPr>
                <w:lang w:val="mn-MN"/>
              </w:rPr>
              <w:t>O</w:t>
            </w:r>
            <w:r w:rsidR="00DA56E6" w:rsidRPr="00C04AD2">
              <w:rPr>
                <w:lang w:val="mn-MN"/>
              </w:rPr>
              <w:t>ther smart systems and applications will emerge</w:t>
            </w:r>
            <w:r w:rsidRPr="00C04AD2">
              <w:rPr>
                <w:lang w:val="mn-MN"/>
              </w:rPr>
              <w:t xml:space="preserve"> from the program</w:t>
            </w:r>
            <w:r w:rsidR="00DA56E6" w:rsidRPr="00C04AD2">
              <w:rPr>
                <w:lang w:val="mn-MN"/>
              </w:rPr>
              <w:t xml:space="preserve"> </w:t>
            </w:r>
            <w:r w:rsidR="002B5EAF" w:rsidRPr="00C04AD2">
              <w:rPr>
                <w:lang w:val="mn-MN"/>
              </w:rPr>
              <w:t xml:space="preserve">with the uplift of </w:t>
            </w:r>
            <w:r w:rsidR="00DA56E6" w:rsidRPr="00C04AD2">
              <w:rPr>
                <w:lang w:val="mn-MN"/>
              </w:rPr>
              <w:t>infrastructure and manpowe</w:t>
            </w:r>
            <w:r w:rsidR="002B5EAF" w:rsidRPr="00C04AD2">
              <w:rPr>
                <w:lang w:val="mn-MN"/>
              </w:rPr>
              <w:t>r.</w:t>
            </w:r>
            <w:r w:rsidRPr="00C04AD2">
              <w:rPr>
                <w:lang w:val="mn-MN"/>
              </w:rPr>
              <w:t xml:space="preserve"> </w:t>
            </w:r>
            <w:r w:rsidR="002B5EAF" w:rsidRPr="00C04AD2">
              <w:rPr>
                <w:lang w:val="mn-MN"/>
              </w:rPr>
              <w:t>5G</w:t>
            </w:r>
            <w:r w:rsidR="007F7300" w:rsidRPr="00C04AD2">
              <w:rPr>
                <w:lang w:val="mn-MN"/>
              </w:rPr>
              <w:t xml:space="preserve">-enabled smart city solutions are still nascent but </w:t>
            </w:r>
            <w:r w:rsidR="00891208" w:rsidRPr="00C04AD2">
              <w:rPr>
                <w:lang w:val="mn-MN"/>
              </w:rPr>
              <w:t xml:space="preserve">use cases are emerging. The Digital Nation will put Mongolia in a good position to benefit from these solutions as they become available. </w:t>
            </w:r>
          </w:p>
        </w:tc>
      </w:tr>
    </w:tbl>
    <w:p w14:paraId="725CEAD7" w14:textId="63B6E28B" w:rsidR="00891208" w:rsidRPr="00C04AD2" w:rsidRDefault="00891208" w:rsidP="00891208">
      <w:pPr>
        <w:rPr>
          <w:lang w:val="mn-MN"/>
        </w:rPr>
      </w:pPr>
      <w:r w:rsidRPr="00C04AD2">
        <w:rPr>
          <w:lang w:val="mn-MN"/>
        </w:rPr>
        <w:lastRenderedPageBreak/>
        <w:t xml:space="preserve"> </w:t>
      </w:r>
    </w:p>
    <w:p w14:paraId="7A1DCE40" w14:textId="564C5556" w:rsidR="0051293E" w:rsidRPr="00C04AD2" w:rsidRDefault="0051293E" w:rsidP="00891208">
      <w:pPr>
        <w:rPr>
          <w:lang w:val="mn-MN"/>
        </w:rPr>
      </w:pPr>
      <w:r w:rsidRPr="00C04AD2">
        <w:rPr>
          <w:noProof/>
          <w:lang w:val="mn-MN" w:eastAsia="mn-MN"/>
        </w:rPr>
        <w:drawing>
          <wp:inline distT="0" distB="0" distL="0" distR="0" wp14:anchorId="4972B815" wp14:editId="18C567F0">
            <wp:extent cx="5731510" cy="3383915"/>
            <wp:effectExtent l="0" t="0" r="254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31510" cy="3383915"/>
                    </a:xfrm>
                    <a:prstGeom prst="rect">
                      <a:avLst/>
                    </a:prstGeom>
                  </pic:spPr>
                </pic:pic>
              </a:graphicData>
            </a:graphic>
          </wp:inline>
        </w:drawing>
      </w:r>
    </w:p>
    <w:p w14:paraId="77DD40D7" w14:textId="7C0287AB" w:rsidR="00786FA8" w:rsidRPr="00C04AD2" w:rsidRDefault="00786FA8" w:rsidP="00786FA8">
      <w:pPr>
        <w:pStyle w:val="Caption"/>
        <w:jc w:val="center"/>
        <w:rPr>
          <w:i w:val="0"/>
          <w:lang w:val="mn-MN"/>
        </w:rPr>
      </w:pPr>
      <w:bookmarkStart w:id="36" w:name="_Ref95767467"/>
      <w:r w:rsidRPr="00C04AD2">
        <w:rPr>
          <w:lang w:val="mn-MN"/>
        </w:rPr>
        <w:t xml:space="preserve">Figure </w:t>
      </w:r>
      <w:r w:rsidRPr="00C04AD2">
        <w:rPr>
          <w:lang w:val="mn-MN"/>
        </w:rPr>
        <w:fldChar w:fldCharType="begin"/>
      </w:r>
      <w:r w:rsidRPr="00C04AD2">
        <w:rPr>
          <w:lang w:val="mn-MN"/>
        </w:rPr>
        <w:instrText xml:space="preserve"> SEQ Figure \* ARABIC </w:instrText>
      </w:r>
      <w:r w:rsidRPr="00C04AD2">
        <w:rPr>
          <w:lang w:val="mn-MN"/>
        </w:rPr>
        <w:fldChar w:fldCharType="separate"/>
      </w:r>
      <w:r w:rsidR="00D7783E" w:rsidRPr="00C04AD2">
        <w:rPr>
          <w:noProof/>
          <w:lang w:val="mn-MN"/>
        </w:rPr>
        <w:t>13</w:t>
      </w:r>
      <w:r w:rsidRPr="00C04AD2">
        <w:rPr>
          <w:lang w:val="mn-MN"/>
        </w:rPr>
        <w:fldChar w:fldCharType="end"/>
      </w:r>
      <w:bookmarkEnd w:id="36"/>
      <w:r w:rsidRPr="00C04AD2">
        <w:rPr>
          <w:lang w:val="mn-MN"/>
        </w:rPr>
        <w:t>: E-Government Development Index (Source: United Nations, Department of Economic and Social Affairs)</w:t>
      </w:r>
    </w:p>
    <w:p w14:paraId="603D5EB4" w14:textId="00CAE117" w:rsidR="00A048A0" w:rsidRPr="00C04AD2" w:rsidRDefault="00A048A0" w:rsidP="00891208">
      <w:pPr>
        <w:rPr>
          <w:lang w:val="mn-MN"/>
        </w:rPr>
      </w:pPr>
    </w:p>
    <w:p w14:paraId="2AE7B64F" w14:textId="0257D172" w:rsidR="00891208" w:rsidRPr="00C04AD2" w:rsidRDefault="00C430B8" w:rsidP="00891208">
      <w:pPr>
        <w:pStyle w:val="Heading2"/>
        <w:rPr>
          <w:lang w:val="mn-MN"/>
        </w:rPr>
      </w:pPr>
      <w:bookmarkStart w:id="37" w:name="_Toc95813616"/>
      <w:r w:rsidRPr="00C04AD2">
        <w:rPr>
          <w:lang w:val="mn-MN"/>
        </w:rPr>
        <w:t>4.2</w:t>
      </w:r>
      <w:r w:rsidRPr="00C04AD2">
        <w:rPr>
          <w:lang w:val="mn-MN"/>
        </w:rPr>
        <w:tab/>
      </w:r>
      <w:r w:rsidR="00891208" w:rsidRPr="00C04AD2">
        <w:rPr>
          <w:lang w:val="mn-MN"/>
        </w:rPr>
        <w:t>Infrastructure Readiness</w:t>
      </w:r>
      <w:bookmarkEnd w:id="37"/>
    </w:p>
    <w:p w14:paraId="330FFEE8" w14:textId="72B4A3F8" w:rsidR="00E2292D" w:rsidRPr="00C04AD2" w:rsidRDefault="00D23A18" w:rsidP="00891208">
      <w:pPr>
        <w:rPr>
          <w:lang w:val="mn-MN"/>
        </w:rPr>
      </w:pPr>
      <w:r w:rsidRPr="00C04AD2">
        <w:rPr>
          <w:lang w:val="mn-MN"/>
        </w:rPr>
        <w:t>To deliver high-speed connectivity, whether it is fibre broadband or 5G wireless, there needs to be a</w:t>
      </w:r>
      <w:r w:rsidR="00932C31" w:rsidRPr="00C04AD2">
        <w:rPr>
          <w:lang w:val="mn-MN"/>
        </w:rPr>
        <w:t xml:space="preserve"> strong telecommunications infrastructure</w:t>
      </w:r>
      <w:r w:rsidRPr="00C04AD2">
        <w:rPr>
          <w:lang w:val="mn-MN"/>
        </w:rPr>
        <w:t xml:space="preserve"> as the</w:t>
      </w:r>
      <w:r w:rsidR="00932C31" w:rsidRPr="00C04AD2">
        <w:rPr>
          <w:lang w:val="mn-MN"/>
        </w:rPr>
        <w:t xml:space="preserve"> foundation</w:t>
      </w:r>
      <w:r w:rsidRPr="00C04AD2">
        <w:rPr>
          <w:lang w:val="mn-MN"/>
        </w:rPr>
        <w:t xml:space="preserve">. </w:t>
      </w:r>
      <w:r w:rsidR="00E2292D" w:rsidRPr="00C04AD2">
        <w:rPr>
          <w:lang w:val="mn-MN"/>
        </w:rPr>
        <w:t xml:space="preserve">This includes the fibre network that plays a crucial role in providing backhaul connectivity for mobile base stations. </w:t>
      </w:r>
    </w:p>
    <w:tbl>
      <w:tblPr>
        <w:tblStyle w:val="GridTable4-Accent11"/>
        <w:tblW w:w="0" w:type="auto"/>
        <w:tblLook w:val="04A0" w:firstRow="1" w:lastRow="0" w:firstColumn="1" w:lastColumn="0" w:noHBand="0" w:noVBand="1"/>
      </w:tblPr>
      <w:tblGrid>
        <w:gridCol w:w="4508"/>
        <w:gridCol w:w="4508"/>
      </w:tblGrid>
      <w:tr w:rsidR="00D23A18" w:rsidRPr="00C04AD2" w14:paraId="47540F32" w14:textId="77777777" w:rsidTr="00937C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4375536C" w14:textId="77777777" w:rsidR="00D23A18" w:rsidRPr="00C04AD2" w:rsidRDefault="00D23A18" w:rsidP="00937CBC">
            <w:pPr>
              <w:rPr>
                <w:lang w:val="mn-MN"/>
              </w:rPr>
            </w:pPr>
            <w:r w:rsidRPr="00C04AD2">
              <w:rPr>
                <w:lang w:val="mn-MN"/>
              </w:rPr>
              <w:t>Leading Countries</w:t>
            </w:r>
          </w:p>
        </w:tc>
        <w:tc>
          <w:tcPr>
            <w:tcW w:w="4508" w:type="dxa"/>
          </w:tcPr>
          <w:p w14:paraId="070E36AC" w14:textId="77777777" w:rsidR="00D23A18" w:rsidRPr="00C04AD2" w:rsidRDefault="00D23A18" w:rsidP="00937CBC">
            <w:pPr>
              <w:cnfStyle w:val="100000000000" w:firstRow="1" w:lastRow="0" w:firstColumn="0" w:lastColumn="0" w:oddVBand="0" w:evenVBand="0" w:oddHBand="0" w:evenHBand="0" w:firstRowFirstColumn="0" w:firstRowLastColumn="0" w:lastRowFirstColumn="0" w:lastRowLastColumn="0"/>
              <w:rPr>
                <w:lang w:val="mn-MN"/>
              </w:rPr>
            </w:pPr>
            <w:r w:rsidRPr="00C04AD2">
              <w:rPr>
                <w:lang w:val="mn-MN"/>
              </w:rPr>
              <w:t>Mongolia</w:t>
            </w:r>
          </w:p>
        </w:tc>
      </w:tr>
      <w:tr w:rsidR="00D23A18" w:rsidRPr="00C04AD2" w14:paraId="504637B1" w14:textId="77777777" w:rsidTr="00937C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ED7B92B" w14:textId="67A8B168" w:rsidR="00D23A18" w:rsidRPr="00C04AD2" w:rsidRDefault="00D23A18" w:rsidP="00937CBC">
            <w:pPr>
              <w:rPr>
                <w:lang w:val="mn-MN"/>
              </w:rPr>
            </w:pPr>
            <w:r w:rsidRPr="00C04AD2">
              <w:rPr>
                <w:lang w:val="mn-MN"/>
              </w:rPr>
              <w:t>Fixed Network</w:t>
            </w:r>
          </w:p>
          <w:p w14:paraId="34E795D1" w14:textId="2AA37C4E" w:rsidR="00FF7165" w:rsidRPr="00C04AD2" w:rsidRDefault="00466DF6" w:rsidP="00FF7165">
            <w:pPr>
              <w:rPr>
                <w:b w:val="0"/>
                <w:bCs w:val="0"/>
                <w:lang w:val="mn-MN"/>
              </w:rPr>
            </w:pPr>
            <w:r w:rsidRPr="00C04AD2">
              <w:rPr>
                <w:b w:val="0"/>
                <w:bCs w:val="0"/>
                <w:lang w:val="mn-MN"/>
              </w:rPr>
              <w:t xml:space="preserve">Based on the OECD statistics, </w:t>
            </w:r>
            <w:r w:rsidR="00057555" w:rsidRPr="00C04AD2">
              <w:rPr>
                <w:b w:val="0"/>
                <w:bCs w:val="0"/>
                <w:lang w:val="mn-MN"/>
              </w:rPr>
              <w:t xml:space="preserve">South </w:t>
            </w:r>
            <w:r w:rsidRPr="00C04AD2">
              <w:rPr>
                <w:b w:val="0"/>
                <w:bCs w:val="0"/>
                <w:lang w:val="mn-MN"/>
              </w:rPr>
              <w:t>Korea</w:t>
            </w:r>
            <w:r w:rsidR="00057555" w:rsidRPr="00C04AD2">
              <w:rPr>
                <w:b w:val="0"/>
                <w:bCs w:val="0"/>
                <w:lang w:val="mn-MN"/>
              </w:rPr>
              <w:t>,</w:t>
            </w:r>
            <w:r w:rsidRPr="00C04AD2">
              <w:rPr>
                <w:b w:val="0"/>
                <w:bCs w:val="0"/>
                <w:lang w:val="mn-MN"/>
              </w:rPr>
              <w:t xml:space="preserve"> Japan</w:t>
            </w:r>
            <w:r w:rsidR="00057555" w:rsidRPr="00C04AD2">
              <w:rPr>
                <w:b w:val="0"/>
                <w:bCs w:val="0"/>
                <w:lang w:val="mn-MN"/>
              </w:rPr>
              <w:t xml:space="preserve"> and Sweden are ranked the highest in </w:t>
            </w:r>
            <w:r w:rsidR="00057555" w:rsidRPr="00C04AD2">
              <w:rPr>
                <w:b w:val="0"/>
                <w:bCs w:val="0"/>
                <w:lang w:val="mn-MN"/>
              </w:rPr>
              <w:lastRenderedPageBreak/>
              <w:t>terms of percentage of fibre connections</w:t>
            </w:r>
            <w:r w:rsidR="00AE32B2" w:rsidRPr="00C04AD2">
              <w:rPr>
                <w:b w:val="0"/>
                <w:bCs w:val="0"/>
                <w:lang w:val="mn-MN"/>
              </w:rPr>
              <w:t xml:space="preserve"> in total fixed broadband –</w:t>
            </w:r>
            <w:r w:rsidR="00DC3B37" w:rsidRPr="00C04AD2">
              <w:rPr>
                <w:b w:val="0"/>
                <w:bCs w:val="0"/>
                <w:lang w:val="mn-MN"/>
              </w:rPr>
              <w:t xml:space="preserve"> at over 80%.  Speedtest also report</w:t>
            </w:r>
            <w:r w:rsidR="00B4662D" w:rsidRPr="00C04AD2">
              <w:rPr>
                <w:b w:val="0"/>
                <w:bCs w:val="0"/>
                <w:lang w:val="mn-MN"/>
              </w:rPr>
              <w:t>s</w:t>
            </w:r>
            <w:r w:rsidR="00DC3B37" w:rsidRPr="00C04AD2">
              <w:rPr>
                <w:b w:val="0"/>
                <w:bCs w:val="0"/>
                <w:lang w:val="mn-MN"/>
              </w:rPr>
              <w:t xml:space="preserve"> median fixed broadband speeds of over 100 Mbps for both countries in December 2021. </w:t>
            </w:r>
            <w:r w:rsidR="00FF7165" w:rsidRPr="00C04AD2">
              <w:rPr>
                <w:b w:val="0"/>
                <w:bCs w:val="0"/>
                <w:lang w:val="mn-MN"/>
              </w:rPr>
              <w:t xml:space="preserve">Fast Internet speeds are typically </w:t>
            </w:r>
            <w:r w:rsidR="006632C9" w:rsidRPr="00C04AD2">
              <w:rPr>
                <w:b w:val="0"/>
                <w:bCs w:val="0"/>
                <w:lang w:val="mn-MN"/>
              </w:rPr>
              <w:t>dependent</w:t>
            </w:r>
            <w:r w:rsidR="00FF7165" w:rsidRPr="00C04AD2">
              <w:rPr>
                <w:b w:val="0"/>
                <w:bCs w:val="0"/>
                <w:lang w:val="mn-MN"/>
              </w:rPr>
              <w:t xml:space="preserve"> </w:t>
            </w:r>
            <w:r w:rsidR="006632C9" w:rsidRPr="00C04AD2">
              <w:rPr>
                <w:b w:val="0"/>
                <w:bCs w:val="0"/>
                <w:lang w:val="mn-MN"/>
              </w:rPr>
              <w:t>on</w:t>
            </w:r>
            <w:r w:rsidR="00FF7165" w:rsidRPr="00C04AD2">
              <w:rPr>
                <w:b w:val="0"/>
                <w:bCs w:val="0"/>
                <w:lang w:val="mn-MN"/>
              </w:rPr>
              <w:t xml:space="preserve"> </w:t>
            </w:r>
            <w:r w:rsidR="006632C9" w:rsidRPr="00C04AD2">
              <w:rPr>
                <w:b w:val="0"/>
                <w:bCs w:val="0"/>
                <w:lang w:val="mn-MN"/>
              </w:rPr>
              <w:t xml:space="preserve">not just </w:t>
            </w:r>
            <w:r w:rsidR="00FF7165" w:rsidRPr="00C04AD2">
              <w:rPr>
                <w:b w:val="0"/>
                <w:bCs w:val="0"/>
                <w:lang w:val="mn-MN"/>
              </w:rPr>
              <w:t xml:space="preserve">the last-mile, but the transmission network as well as the international network (peering and fibre-optic cables).  </w:t>
            </w:r>
          </w:p>
        </w:tc>
        <w:tc>
          <w:tcPr>
            <w:tcW w:w="4508" w:type="dxa"/>
          </w:tcPr>
          <w:p w14:paraId="336B3BAF" w14:textId="001BBF4D" w:rsidR="00D23A18" w:rsidRPr="00C04AD2" w:rsidRDefault="00D23A18" w:rsidP="00937CBC">
            <w:pPr>
              <w:cnfStyle w:val="000000100000" w:firstRow="0" w:lastRow="0" w:firstColumn="0" w:lastColumn="0" w:oddVBand="0" w:evenVBand="0" w:oddHBand="1" w:evenHBand="0" w:firstRowFirstColumn="0" w:firstRowLastColumn="0" w:lastRowFirstColumn="0" w:lastRowLastColumn="0"/>
              <w:rPr>
                <w:b/>
                <w:bCs/>
                <w:lang w:val="mn-MN"/>
              </w:rPr>
            </w:pPr>
            <w:r w:rsidRPr="00C04AD2">
              <w:rPr>
                <w:b/>
                <w:bCs/>
                <w:lang w:val="mn-MN"/>
              </w:rPr>
              <w:lastRenderedPageBreak/>
              <w:t>Fixed Network</w:t>
            </w:r>
          </w:p>
          <w:p w14:paraId="33DD6A5D" w14:textId="5A28301D" w:rsidR="00D23A18" w:rsidRPr="00C04AD2" w:rsidRDefault="00FF7165" w:rsidP="00937CBC">
            <w:pPr>
              <w:cnfStyle w:val="000000100000" w:firstRow="0" w:lastRow="0" w:firstColumn="0" w:lastColumn="0" w:oddVBand="0" w:evenVBand="0" w:oddHBand="1" w:evenHBand="0" w:firstRowFirstColumn="0" w:firstRowLastColumn="0" w:lastRowFirstColumn="0" w:lastRowLastColumn="0"/>
              <w:rPr>
                <w:lang w:val="mn-MN"/>
              </w:rPr>
            </w:pPr>
            <w:r w:rsidRPr="00C04AD2">
              <w:rPr>
                <w:lang w:val="mn-MN"/>
              </w:rPr>
              <w:t xml:space="preserve">Mongolia has a high percentage of fibre connections in total fixed broadband – at </w:t>
            </w:r>
            <w:r w:rsidR="00C26555" w:rsidRPr="00C04AD2">
              <w:rPr>
                <w:lang w:val="mn-MN"/>
              </w:rPr>
              <w:t>above</w:t>
            </w:r>
            <w:r w:rsidRPr="00C04AD2">
              <w:rPr>
                <w:lang w:val="mn-MN"/>
              </w:rPr>
              <w:t xml:space="preserve"> </w:t>
            </w:r>
            <w:r w:rsidRPr="00C04AD2">
              <w:rPr>
                <w:lang w:val="mn-MN"/>
              </w:rPr>
              <w:lastRenderedPageBreak/>
              <w:t>90%</w:t>
            </w:r>
            <w:r w:rsidR="00C26555" w:rsidRPr="00C04AD2">
              <w:rPr>
                <w:lang w:val="mn-MN"/>
              </w:rPr>
              <w:t>.</w:t>
            </w:r>
            <w:r w:rsidR="00D23A18" w:rsidRPr="00C04AD2">
              <w:rPr>
                <w:lang w:val="mn-MN"/>
              </w:rPr>
              <w:t xml:space="preserve"> </w:t>
            </w:r>
            <w:r w:rsidRPr="00C04AD2">
              <w:rPr>
                <w:lang w:val="mn-MN"/>
              </w:rPr>
              <w:t xml:space="preserve"> Fixed broadband speed is also relatively fast as highlighted in Section</w:t>
            </w:r>
            <w:r w:rsidR="00920BFF" w:rsidRPr="00C04AD2">
              <w:rPr>
                <w:lang w:val="mn-MN"/>
              </w:rPr>
              <w:t xml:space="preserve"> 3.5</w:t>
            </w:r>
            <w:r w:rsidRPr="00C04AD2">
              <w:rPr>
                <w:lang w:val="mn-MN"/>
              </w:rPr>
              <w:t xml:space="preserve">. </w:t>
            </w:r>
            <w:r w:rsidR="00C26555" w:rsidRPr="00C04AD2">
              <w:rPr>
                <w:lang w:val="mn-MN"/>
              </w:rPr>
              <w:t>The ongoing expansion of fibre network under the ‘Digital Infrastructure’ is crucial</w:t>
            </w:r>
            <w:r w:rsidR="00BD20B8" w:rsidRPr="00C04AD2">
              <w:rPr>
                <w:lang w:val="mn-MN"/>
              </w:rPr>
              <w:t xml:space="preserve"> to</w:t>
            </w:r>
            <w:r w:rsidR="00C26555" w:rsidRPr="00C04AD2">
              <w:rPr>
                <w:lang w:val="mn-MN"/>
              </w:rPr>
              <w:t xml:space="preserve"> improve network coverage. Within UB, this can support the backhaul for small cells in hotspots. Mongolia also needs to ensure its international connectivity is able to deliver the capacity and redundancy going forward.  </w:t>
            </w:r>
          </w:p>
        </w:tc>
      </w:tr>
      <w:tr w:rsidR="00D23A18" w:rsidRPr="00C04AD2" w14:paraId="1A77F305" w14:textId="77777777" w:rsidTr="00937CBC">
        <w:tc>
          <w:tcPr>
            <w:cnfStyle w:val="001000000000" w:firstRow="0" w:lastRow="0" w:firstColumn="1" w:lastColumn="0" w:oddVBand="0" w:evenVBand="0" w:oddHBand="0" w:evenHBand="0" w:firstRowFirstColumn="0" w:firstRowLastColumn="0" w:lastRowFirstColumn="0" w:lastRowLastColumn="0"/>
            <w:tcW w:w="4508" w:type="dxa"/>
          </w:tcPr>
          <w:p w14:paraId="30D36D33" w14:textId="6C9B18F5" w:rsidR="00D23A18" w:rsidRPr="00C04AD2" w:rsidRDefault="00C26555" w:rsidP="00937CBC">
            <w:pPr>
              <w:rPr>
                <w:lang w:val="mn-MN"/>
              </w:rPr>
            </w:pPr>
            <w:r w:rsidRPr="00C04AD2">
              <w:rPr>
                <w:lang w:val="mn-MN"/>
              </w:rPr>
              <w:lastRenderedPageBreak/>
              <w:t>Mobile</w:t>
            </w:r>
          </w:p>
          <w:p w14:paraId="3EA35180" w14:textId="77777777" w:rsidR="00D23A18" w:rsidRPr="00C04AD2" w:rsidRDefault="00DA1C00" w:rsidP="00937CBC">
            <w:pPr>
              <w:rPr>
                <w:lang w:val="mn-MN"/>
              </w:rPr>
            </w:pPr>
            <w:r w:rsidRPr="00C04AD2">
              <w:rPr>
                <w:b w:val="0"/>
                <w:bCs w:val="0"/>
                <w:lang w:val="mn-MN"/>
              </w:rPr>
              <w:t xml:space="preserve">The implementation of 5G will involve many small cells especially in high traffic hotspots using mmWave.  Mobile operators rolling out 5G are also looking at various technologies such as dynamic spectrum sharing (DSS), carrier aggregation and massive MIMO. Mobile operators have also deployed IoT networks (NB-IoT, LTE-M /Cat-M1, etc.) to support various industry use cases. </w:t>
            </w:r>
          </w:p>
          <w:p w14:paraId="679834E7" w14:textId="77777777" w:rsidR="00C97568" w:rsidRPr="00C04AD2" w:rsidRDefault="00C97568" w:rsidP="00937CBC">
            <w:pPr>
              <w:rPr>
                <w:lang w:val="mn-MN"/>
              </w:rPr>
            </w:pPr>
          </w:p>
          <w:p w14:paraId="3A110695" w14:textId="440BBFCE" w:rsidR="00C97568" w:rsidRPr="00C04AD2" w:rsidRDefault="00C97568" w:rsidP="00937CBC">
            <w:pPr>
              <w:rPr>
                <w:lang w:val="mn-MN"/>
              </w:rPr>
            </w:pPr>
            <w:r w:rsidRPr="00C04AD2">
              <w:rPr>
                <w:b w:val="0"/>
                <w:bCs w:val="0"/>
                <w:lang w:val="mn-MN"/>
              </w:rPr>
              <w:t>More advanced mobile operators have also collaborated with competitors to share infrastructure to lower the cost. This includes sharing of both passive and active infrastructure.</w:t>
            </w:r>
            <w:r w:rsidR="003433E0" w:rsidRPr="00C04AD2">
              <w:rPr>
                <w:b w:val="0"/>
                <w:bCs w:val="0"/>
                <w:lang w:val="mn-MN"/>
              </w:rPr>
              <w:t xml:space="preserve"> Some of them </w:t>
            </w:r>
            <w:r w:rsidR="00A36FF7" w:rsidRPr="00C04AD2">
              <w:rPr>
                <w:b w:val="0"/>
                <w:bCs w:val="0"/>
                <w:lang w:val="mn-MN"/>
              </w:rPr>
              <w:t>(e.g., Vodafone</w:t>
            </w:r>
            <w:r w:rsidR="00A36FF7" w:rsidRPr="00C04AD2">
              <w:rPr>
                <w:rStyle w:val="FootnoteReference"/>
                <w:b w:val="0"/>
                <w:bCs w:val="0"/>
                <w:lang w:val="mn-MN"/>
              </w:rPr>
              <w:footnoteReference w:id="35"/>
            </w:r>
            <w:r w:rsidR="00A36FF7" w:rsidRPr="00C04AD2">
              <w:rPr>
                <w:b w:val="0"/>
                <w:bCs w:val="0"/>
                <w:lang w:val="mn-MN"/>
              </w:rPr>
              <w:t xml:space="preserve">) </w:t>
            </w:r>
            <w:r w:rsidR="003433E0" w:rsidRPr="00C04AD2">
              <w:rPr>
                <w:b w:val="0"/>
                <w:bCs w:val="0"/>
                <w:lang w:val="mn-MN"/>
              </w:rPr>
              <w:t xml:space="preserve">have also implemented 5G </w:t>
            </w:r>
            <w:r w:rsidR="00BD20B8" w:rsidRPr="00C04AD2">
              <w:rPr>
                <w:b w:val="0"/>
                <w:bCs w:val="0"/>
                <w:lang w:val="mn-MN"/>
              </w:rPr>
              <w:t>O</w:t>
            </w:r>
            <w:r w:rsidR="003433E0" w:rsidRPr="00C04AD2">
              <w:rPr>
                <w:b w:val="0"/>
                <w:bCs w:val="0"/>
                <w:lang w:val="mn-MN"/>
              </w:rPr>
              <w:t xml:space="preserve">pen RAN to </w:t>
            </w:r>
            <w:r w:rsidR="00A36FF7" w:rsidRPr="00C04AD2">
              <w:rPr>
                <w:b w:val="0"/>
                <w:bCs w:val="0"/>
                <w:lang w:val="mn-MN"/>
              </w:rPr>
              <w:t>work with a broader range of suppliers and drive innovation.</w:t>
            </w:r>
          </w:p>
        </w:tc>
        <w:tc>
          <w:tcPr>
            <w:tcW w:w="4508" w:type="dxa"/>
          </w:tcPr>
          <w:p w14:paraId="3A365FCA" w14:textId="3428DBD9" w:rsidR="00D23A18" w:rsidRPr="00C04AD2" w:rsidRDefault="00C26555" w:rsidP="00937CBC">
            <w:pPr>
              <w:cnfStyle w:val="000000000000" w:firstRow="0" w:lastRow="0" w:firstColumn="0" w:lastColumn="0" w:oddVBand="0" w:evenVBand="0" w:oddHBand="0" w:evenHBand="0" w:firstRowFirstColumn="0" w:firstRowLastColumn="0" w:lastRowFirstColumn="0" w:lastRowLastColumn="0"/>
              <w:rPr>
                <w:b/>
                <w:bCs/>
                <w:lang w:val="mn-MN"/>
              </w:rPr>
            </w:pPr>
            <w:r w:rsidRPr="00C04AD2">
              <w:rPr>
                <w:b/>
                <w:bCs/>
                <w:lang w:val="mn-MN"/>
              </w:rPr>
              <w:t>Mobile</w:t>
            </w:r>
          </w:p>
          <w:p w14:paraId="1D6A5D0F" w14:textId="77777777" w:rsidR="00EC1932" w:rsidRPr="00C04AD2" w:rsidRDefault="00EF5FB9" w:rsidP="00937CBC">
            <w:pPr>
              <w:cnfStyle w:val="000000000000" w:firstRow="0" w:lastRow="0" w:firstColumn="0" w:lastColumn="0" w:oddVBand="0" w:evenVBand="0" w:oddHBand="0" w:evenHBand="0" w:firstRowFirstColumn="0" w:firstRowLastColumn="0" w:lastRowFirstColumn="0" w:lastRowLastColumn="0"/>
              <w:rPr>
                <w:lang w:val="mn-MN"/>
              </w:rPr>
            </w:pPr>
            <w:r w:rsidRPr="00C04AD2">
              <w:rPr>
                <w:lang w:val="mn-MN"/>
              </w:rPr>
              <w:t xml:space="preserve">Mobile operators in Mongolia have not deployed small cells extensively due to the lower population density. The development of IoT is also at a relatively early stage. However, these will change as operators implement 5G and will need capacity for places such as stadium and shopping malls; and support various smart city and industrial IoT use cases. </w:t>
            </w:r>
            <w:r w:rsidR="00D23A18" w:rsidRPr="00C04AD2">
              <w:rPr>
                <w:lang w:val="mn-MN"/>
              </w:rPr>
              <w:t xml:space="preserve">  </w:t>
            </w:r>
          </w:p>
          <w:p w14:paraId="2D11BE1A" w14:textId="77777777" w:rsidR="00EC1932" w:rsidRPr="00C04AD2" w:rsidRDefault="00EC1932" w:rsidP="00937CBC">
            <w:pPr>
              <w:cnfStyle w:val="000000000000" w:firstRow="0" w:lastRow="0" w:firstColumn="0" w:lastColumn="0" w:oddVBand="0" w:evenVBand="0" w:oddHBand="0" w:evenHBand="0" w:firstRowFirstColumn="0" w:firstRowLastColumn="0" w:lastRowFirstColumn="0" w:lastRowLastColumn="0"/>
              <w:rPr>
                <w:lang w:val="mn-MN"/>
              </w:rPr>
            </w:pPr>
          </w:p>
          <w:p w14:paraId="5305A42B" w14:textId="24B1FE2A" w:rsidR="00D23A18" w:rsidRPr="00C04AD2" w:rsidRDefault="00EC1932" w:rsidP="00937CBC">
            <w:pPr>
              <w:cnfStyle w:val="000000000000" w:firstRow="0" w:lastRow="0" w:firstColumn="0" w:lastColumn="0" w:oddVBand="0" w:evenVBand="0" w:oddHBand="0" w:evenHBand="0" w:firstRowFirstColumn="0" w:firstRowLastColumn="0" w:lastRowFirstColumn="0" w:lastRowLastColumn="0"/>
              <w:rPr>
                <w:lang w:val="mn-MN"/>
              </w:rPr>
            </w:pPr>
            <w:r w:rsidRPr="00C04AD2">
              <w:rPr>
                <w:lang w:val="mn-MN"/>
              </w:rPr>
              <w:t xml:space="preserve">Mobile operators do share passive infrastructure on a case-by-case basis. Some operators support infrastructure sharing for more sustainable and affordable 5G deployment. There have not been regulatory initiatives to support sharing. </w:t>
            </w:r>
            <w:r w:rsidR="00D23A18" w:rsidRPr="00C04AD2">
              <w:rPr>
                <w:lang w:val="mn-MN"/>
              </w:rPr>
              <w:t xml:space="preserve"> </w:t>
            </w:r>
          </w:p>
        </w:tc>
      </w:tr>
    </w:tbl>
    <w:p w14:paraId="7671A530" w14:textId="00DB1648" w:rsidR="00D23A18" w:rsidRPr="00C04AD2" w:rsidRDefault="00D23A18" w:rsidP="00891208">
      <w:pPr>
        <w:rPr>
          <w:lang w:val="mn-MN"/>
        </w:rPr>
      </w:pPr>
    </w:p>
    <w:p w14:paraId="6FF274BC" w14:textId="75FCE7DC" w:rsidR="00D23A18" w:rsidRPr="00C04AD2" w:rsidRDefault="00C430B8" w:rsidP="00EF5FB9">
      <w:pPr>
        <w:pStyle w:val="Heading2"/>
        <w:rPr>
          <w:lang w:val="mn-MN"/>
        </w:rPr>
      </w:pPr>
      <w:bookmarkStart w:id="38" w:name="_Toc95813617"/>
      <w:r w:rsidRPr="00C04AD2">
        <w:rPr>
          <w:lang w:val="mn-MN"/>
        </w:rPr>
        <w:t>4.3</w:t>
      </w:r>
      <w:r w:rsidRPr="00C04AD2">
        <w:rPr>
          <w:lang w:val="mn-MN"/>
        </w:rPr>
        <w:tab/>
      </w:r>
      <w:r w:rsidR="00EF5FB9" w:rsidRPr="00C04AD2">
        <w:rPr>
          <w:lang w:val="mn-MN"/>
        </w:rPr>
        <w:t>Industry Readiness</w:t>
      </w:r>
      <w:bookmarkEnd w:id="38"/>
    </w:p>
    <w:p w14:paraId="244F694F" w14:textId="5151A5F0" w:rsidR="00400FC4" w:rsidRPr="00C04AD2" w:rsidRDefault="001820CA" w:rsidP="00891208">
      <w:pPr>
        <w:rPr>
          <w:lang w:val="mn-MN"/>
        </w:rPr>
      </w:pPr>
      <w:r w:rsidRPr="00C04AD2">
        <w:rPr>
          <w:lang w:val="mn-MN"/>
        </w:rPr>
        <w:t>The mobile operators will remain the key industry players in offering 5G services</w:t>
      </w:r>
      <w:r w:rsidR="00400FC4" w:rsidRPr="00C04AD2">
        <w:rPr>
          <w:lang w:val="mn-MN"/>
        </w:rPr>
        <w:t xml:space="preserve"> especially to consumers</w:t>
      </w:r>
      <w:r w:rsidRPr="00C04AD2">
        <w:rPr>
          <w:lang w:val="mn-MN"/>
        </w:rPr>
        <w:t xml:space="preserve">. </w:t>
      </w:r>
      <w:r w:rsidR="00400FC4" w:rsidRPr="00C04AD2">
        <w:rPr>
          <w:lang w:val="mn-MN"/>
        </w:rPr>
        <w:t>However, in meeting the needs of enterprise applications, a broader ecosystem of players to drive adoption</w:t>
      </w:r>
      <w:r w:rsidR="00BD20B8" w:rsidRPr="00C04AD2">
        <w:rPr>
          <w:lang w:val="mn-MN"/>
        </w:rPr>
        <w:t xml:space="preserve"> is essential</w:t>
      </w:r>
      <w:r w:rsidR="00400FC4" w:rsidRPr="00C04AD2">
        <w:rPr>
          <w:lang w:val="mn-MN"/>
        </w:rPr>
        <w:t xml:space="preserve">. Advanced countries such as China, Japan, South Korea and the US </w:t>
      </w:r>
      <w:r w:rsidR="00932C31" w:rsidRPr="00C04AD2">
        <w:rPr>
          <w:lang w:val="mn-MN"/>
        </w:rPr>
        <w:t xml:space="preserve">have strong R&amp;D and equipment manufacturers that are the key promoters of 5G. </w:t>
      </w:r>
      <w:r w:rsidR="00400FC4" w:rsidRPr="00C04AD2">
        <w:rPr>
          <w:lang w:val="mn-MN"/>
        </w:rPr>
        <w:t xml:space="preserve">But these manufacturers also need to work with other partners to bring 5G solutions to the market. For example, the system integrators are </w:t>
      </w:r>
      <w:r w:rsidR="001E0265" w:rsidRPr="00C04AD2">
        <w:rPr>
          <w:lang w:val="mn-MN"/>
        </w:rPr>
        <w:t>well placed to engage</w:t>
      </w:r>
      <w:r w:rsidR="00400FC4" w:rsidRPr="00C04AD2">
        <w:rPr>
          <w:lang w:val="mn-MN"/>
        </w:rPr>
        <w:t xml:space="preserve"> </w:t>
      </w:r>
      <w:r w:rsidR="00C743A8" w:rsidRPr="00C04AD2">
        <w:rPr>
          <w:lang w:val="mn-MN"/>
        </w:rPr>
        <w:t>enterprise customers to integrate connectivity with applications</w:t>
      </w:r>
      <w:r w:rsidR="001E0265" w:rsidRPr="00C04AD2">
        <w:rPr>
          <w:lang w:val="mn-MN"/>
        </w:rPr>
        <w:t xml:space="preserve"> and business processes. The hyperscale cloud providers are bringing their cloud capabilities to mobile edge in the form of multi-access edge computing (MEC). The device makers (e.g., wearables, AR/VR gear), independent software vendors (ISVs) and platform providers are all crucial part of the ecosystem.</w:t>
      </w:r>
    </w:p>
    <w:tbl>
      <w:tblPr>
        <w:tblStyle w:val="GridTable4-Accent11"/>
        <w:tblW w:w="0" w:type="auto"/>
        <w:tblLook w:val="04A0" w:firstRow="1" w:lastRow="0" w:firstColumn="1" w:lastColumn="0" w:noHBand="0" w:noVBand="1"/>
      </w:tblPr>
      <w:tblGrid>
        <w:gridCol w:w="4508"/>
        <w:gridCol w:w="4508"/>
      </w:tblGrid>
      <w:tr w:rsidR="00C97568" w:rsidRPr="00C04AD2" w14:paraId="11F7C731" w14:textId="77777777" w:rsidTr="00937C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485F301" w14:textId="77777777" w:rsidR="00C97568" w:rsidRPr="00C04AD2" w:rsidRDefault="00C97568" w:rsidP="00937CBC">
            <w:pPr>
              <w:rPr>
                <w:lang w:val="mn-MN"/>
              </w:rPr>
            </w:pPr>
            <w:r w:rsidRPr="00C04AD2">
              <w:rPr>
                <w:lang w:val="mn-MN"/>
              </w:rPr>
              <w:t>Leading Countries</w:t>
            </w:r>
          </w:p>
        </w:tc>
        <w:tc>
          <w:tcPr>
            <w:tcW w:w="4508" w:type="dxa"/>
          </w:tcPr>
          <w:p w14:paraId="51C87330" w14:textId="77777777" w:rsidR="00C97568" w:rsidRPr="00C04AD2" w:rsidRDefault="00C97568" w:rsidP="00937CBC">
            <w:pPr>
              <w:cnfStyle w:val="100000000000" w:firstRow="1" w:lastRow="0" w:firstColumn="0" w:lastColumn="0" w:oddVBand="0" w:evenVBand="0" w:oddHBand="0" w:evenHBand="0" w:firstRowFirstColumn="0" w:firstRowLastColumn="0" w:lastRowFirstColumn="0" w:lastRowLastColumn="0"/>
              <w:rPr>
                <w:lang w:val="mn-MN"/>
              </w:rPr>
            </w:pPr>
            <w:r w:rsidRPr="00C04AD2">
              <w:rPr>
                <w:lang w:val="mn-MN"/>
              </w:rPr>
              <w:t>Mongolia</w:t>
            </w:r>
          </w:p>
        </w:tc>
      </w:tr>
      <w:tr w:rsidR="00C97568" w:rsidRPr="00C04AD2" w14:paraId="16591696" w14:textId="77777777" w:rsidTr="00937C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6A985D9C" w14:textId="4006D7AD" w:rsidR="00C97568" w:rsidRPr="00C04AD2" w:rsidRDefault="00C97568" w:rsidP="00937CBC">
            <w:pPr>
              <w:rPr>
                <w:lang w:val="mn-MN"/>
              </w:rPr>
            </w:pPr>
            <w:r w:rsidRPr="00C04AD2">
              <w:rPr>
                <w:lang w:val="mn-MN"/>
              </w:rPr>
              <w:t>Mobile Operators</w:t>
            </w:r>
          </w:p>
          <w:p w14:paraId="5A114821" w14:textId="77777777" w:rsidR="00C97568" w:rsidRPr="00C04AD2" w:rsidRDefault="00C97568" w:rsidP="00937CBC">
            <w:pPr>
              <w:rPr>
                <w:lang w:val="mn-MN"/>
              </w:rPr>
            </w:pPr>
            <w:r w:rsidRPr="00C04AD2">
              <w:rPr>
                <w:b w:val="0"/>
                <w:bCs w:val="0"/>
                <w:lang w:val="mn-MN"/>
              </w:rPr>
              <w:t xml:space="preserve">The mobile services market is highly competitive which means operators cannot afford to fall behind their rivals. Before the launch of 5G, mobile operators had worked </w:t>
            </w:r>
            <w:r w:rsidRPr="00C04AD2">
              <w:rPr>
                <w:b w:val="0"/>
                <w:bCs w:val="0"/>
                <w:lang w:val="mn-MN"/>
              </w:rPr>
              <w:lastRenderedPageBreak/>
              <w:t xml:space="preserve">closely with equipment vendors to conduct trials to explore the capabilities of 5G and develop the business case.  </w:t>
            </w:r>
          </w:p>
          <w:p w14:paraId="6CEAD9CD" w14:textId="5CE477AD" w:rsidR="00356818" w:rsidRPr="00C04AD2" w:rsidRDefault="0091231C" w:rsidP="00C97568">
            <w:pPr>
              <w:rPr>
                <w:lang w:val="mn-MN"/>
              </w:rPr>
            </w:pPr>
            <w:r w:rsidRPr="00C04AD2">
              <w:rPr>
                <w:b w:val="0"/>
                <w:bCs w:val="0"/>
                <w:lang w:val="mn-MN"/>
              </w:rPr>
              <w:t xml:space="preserve">More advanced mobile operators are also developing 5G </w:t>
            </w:r>
            <w:r w:rsidR="00BD20B8" w:rsidRPr="00C04AD2">
              <w:rPr>
                <w:b w:val="0"/>
                <w:bCs w:val="0"/>
                <w:lang w:val="mn-MN"/>
              </w:rPr>
              <w:t xml:space="preserve">enterprise </w:t>
            </w:r>
            <w:r w:rsidRPr="00C04AD2">
              <w:rPr>
                <w:b w:val="0"/>
                <w:bCs w:val="0"/>
                <w:lang w:val="mn-MN"/>
              </w:rPr>
              <w:t>solutions with partners; recognising the limitation of driving innovation in-house. For example, T-Mobile in the US collaborates with 5G Open Innovation Lab, CoMotion and University of Washington to enable hardware start</w:t>
            </w:r>
            <w:r w:rsidR="00B4662D" w:rsidRPr="00C04AD2">
              <w:rPr>
                <w:b w:val="0"/>
                <w:bCs w:val="0"/>
                <w:lang w:val="mn-MN"/>
              </w:rPr>
              <w:t>-</w:t>
            </w:r>
            <w:r w:rsidRPr="00C04AD2">
              <w:rPr>
                <w:b w:val="0"/>
                <w:bCs w:val="0"/>
                <w:lang w:val="mn-MN"/>
              </w:rPr>
              <w:t>ups to develop test and roll out new products, services, and prototypes powered by T-Mobile’s 5G network</w:t>
            </w:r>
            <w:r w:rsidRPr="00C04AD2">
              <w:rPr>
                <w:rStyle w:val="FootnoteReference"/>
                <w:b w:val="0"/>
                <w:bCs w:val="0"/>
                <w:lang w:val="mn-MN"/>
              </w:rPr>
              <w:footnoteReference w:id="36"/>
            </w:r>
            <w:r w:rsidRPr="00C04AD2">
              <w:rPr>
                <w:b w:val="0"/>
                <w:bCs w:val="0"/>
                <w:lang w:val="mn-MN"/>
              </w:rPr>
              <w:t xml:space="preserve">.  </w:t>
            </w:r>
          </w:p>
        </w:tc>
        <w:tc>
          <w:tcPr>
            <w:tcW w:w="4508" w:type="dxa"/>
          </w:tcPr>
          <w:p w14:paraId="08B270FB" w14:textId="3E26B05B" w:rsidR="00C97568" w:rsidRPr="00C04AD2" w:rsidRDefault="00C97568" w:rsidP="00937CBC">
            <w:pPr>
              <w:cnfStyle w:val="000000100000" w:firstRow="0" w:lastRow="0" w:firstColumn="0" w:lastColumn="0" w:oddVBand="0" w:evenVBand="0" w:oddHBand="1" w:evenHBand="0" w:firstRowFirstColumn="0" w:firstRowLastColumn="0" w:lastRowFirstColumn="0" w:lastRowLastColumn="0"/>
              <w:rPr>
                <w:b/>
                <w:bCs/>
                <w:lang w:val="mn-MN"/>
              </w:rPr>
            </w:pPr>
            <w:r w:rsidRPr="00C04AD2">
              <w:rPr>
                <w:b/>
                <w:bCs/>
                <w:lang w:val="mn-MN"/>
              </w:rPr>
              <w:lastRenderedPageBreak/>
              <w:t>Mobile Operators</w:t>
            </w:r>
          </w:p>
          <w:p w14:paraId="40A5090D" w14:textId="703C15E9" w:rsidR="00C97568" w:rsidRPr="00C04AD2" w:rsidRDefault="00C97568" w:rsidP="00107705">
            <w:pPr>
              <w:cnfStyle w:val="000000100000" w:firstRow="0" w:lastRow="0" w:firstColumn="0" w:lastColumn="0" w:oddVBand="0" w:evenVBand="0" w:oddHBand="1" w:evenHBand="0" w:firstRowFirstColumn="0" w:firstRowLastColumn="0" w:lastRowFirstColumn="0" w:lastRowLastColumn="0"/>
              <w:rPr>
                <w:lang w:val="mn-MN"/>
              </w:rPr>
            </w:pPr>
            <w:r w:rsidRPr="00C04AD2">
              <w:rPr>
                <w:lang w:val="mn-MN"/>
              </w:rPr>
              <w:t>Mo</w:t>
            </w:r>
            <w:r w:rsidR="000500C3" w:rsidRPr="00C04AD2">
              <w:rPr>
                <w:lang w:val="mn-MN"/>
              </w:rPr>
              <w:t xml:space="preserve">bicom and Unitel have conducted 5G trial </w:t>
            </w:r>
            <w:r w:rsidR="00CD2B07" w:rsidRPr="00C04AD2">
              <w:rPr>
                <w:lang w:val="mn-MN"/>
              </w:rPr>
              <w:t xml:space="preserve">to assess 5G capabilities. </w:t>
            </w:r>
            <w:r w:rsidR="00107705" w:rsidRPr="00C04AD2">
              <w:rPr>
                <w:lang w:val="mn-MN"/>
              </w:rPr>
              <w:t xml:space="preserve">The collaboration is </w:t>
            </w:r>
            <w:r w:rsidR="009763BB" w:rsidRPr="00C04AD2">
              <w:rPr>
                <w:lang w:val="mn-MN"/>
              </w:rPr>
              <w:t xml:space="preserve">mainly </w:t>
            </w:r>
            <w:r w:rsidR="00107705" w:rsidRPr="00C04AD2">
              <w:rPr>
                <w:lang w:val="mn-MN"/>
              </w:rPr>
              <w:t>with 5G vendors</w:t>
            </w:r>
            <w:r w:rsidR="009763BB" w:rsidRPr="00C04AD2">
              <w:rPr>
                <w:lang w:val="mn-MN"/>
              </w:rPr>
              <w:t xml:space="preserve">. </w:t>
            </w:r>
            <w:r w:rsidR="00CD2B07" w:rsidRPr="00C04AD2">
              <w:rPr>
                <w:lang w:val="mn-MN"/>
              </w:rPr>
              <w:t xml:space="preserve">Overall, </w:t>
            </w:r>
            <w:r w:rsidR="00107705" w:rsidRPr="00C04AD2">
              <w:rPr>
                <w:lang w:val="mn-MN"/>
              </w:rPr>
              <w:t xml:space="preserve">operators are uncertain about the business case for 5G.  The </w:t>
            </w:r>
            <w:r w:rsidR="00107705" w:rsidRPr="00C04AD2">
              <w:rPr>
                <w:lang w:val="mn-MN"/>
              </w:rPr>
              <w:lastRenderedPageBreak/>
              <w:t xml:space="preserve">mobile operators </w:t>
            </w:r>
            <w:r w:rsidR="009763BB" w:rsidRPr="00C04AD2">
              <w:rPr>
                <w:lang w:val="mn-MN"/>
              </w:rPr>
              <w:t>see potential in support industry applications in areas such as mining and transportation but believe the market is still nascent</w:t>
            </w:r>
            <w:r w:rsidR="00107705" w:rsidRPr="00C04AD2">
              <w:rPr>
                <w:lang w:val="mn-MN"/>
              </w:rPr>
              <w:t xml:space="preserve">.  </w:t>
            </w:r>
          </w:p>
        </w:tc>
      </w:tr>
      <w:tr w:rsidR="00C97568" w:rsidRPr="00C04AD2" w14:paraId="1191B782" w14:textId="77777777" w:rsidTr="00937CBC">
        <w:tc>
          <w:tcPr>
            <w:cnfStyle w:val="001000000000" w:firstRow="0" w:lastRow="0" w:firstColumn="1" w:lastColumn="0" w:oddVBand="0" w:evenVBand="0" w:oddHBand="0" w:evenHBand="0" w:firstRowFirstColumn="0" w:firstRowLastColumn="0" w:lastRowFirstColumn="0" w:lastRowLastColumn="0"/>
            <w:tcW w:w="4508" w:type="dxa"/>
          </w:tcPr>
          <w:p w14:paraId="45CD6037" w14:textId="777A4970" w:rsidR="00C97568" w:rsidRPr="00C04AD2" w:rsidRDefault="00C97568" w:rsidP="00937CBC">
            <w:pPr>
              <w:rPr>
                <w:b w:val="0"/>
                <w:bCs w:val="0"/>
                <w:lang w:val="mn-MN"/>
              </w:rPr>
            </w:pPr>
            <w:r w:rsidRPr="00C04AD2">
              <w:rPr>
                <w:lang w:val="mn-MN"/>
              </w:rPr>
              <w:lastRenderedPageBreak/>
              <w:t>Other Players</w:t>
            </w:r>
          </w:p>
          <w:p w14:paraId="10B5FF3E" w14:textId="29F5D3B1" w:rsidR="00C97568" w:rsidRPr="00C04AD2" w:rsidRDefault="002B44CF" w:rsidP="00937CBC">
            <w:pPr>
              <w:rPr>
                <w:lang w:val="mn-MN"/>
              </w:rPr>
            </w:pPr>
            <w:r w:rsidRPr="00C04AD2">
              <w:rPr>
                <w:b w:val="0"/>
                <w:bCs w:val="0"/>
                <w:lang w:val="mn-MN"/>
              </w:rPr>
              <w:t>Other players have also seen the opportunities to develop solutions leveraging 5G capabilitie</w:t>
            </w:r>
            <w:r w:rsidR="00142E01" w:rsidRPr="00C04AD2">
              <w:rPr>
                <w:b w:val="0"/>
                <w:bCs w:val="0"/>
                <w:lang w:val="mn-MN"/>
              </w:rPr>
              <w:t>s</w:t>
            </w:r>
            <w:r w:rsidRPr="00C04AD2">
              <w:rPr>
                <w:b w:val="0"/>
                <w:bCs w:val="0"/>
                <w:lang w:val="mn-MN"/>
              </w:rPr>
              <w:t xml:space="preserve">. </w:t>
            </w:r>
            <w:r w:rsidR="007016FE" w:rsidRPr="00C04AD2">
              <w:rPr>
                <w:b w:val="0"/>
                <w:bCs w:val="0"/>
                <w:lang w:val="mn-MN"/>
              </w:rPr>
              <w:t>As highlighted earlier</w:t>
            </w:r>
            <w:r w:rsidRPr="00C04AD2">
              <w:rPr>
                <w:b w:val="0"/>
                <w:bCs w:val="0"/>
                <w:lang w:val="mn-MN"/>
              </w:rPr>
              <w:t>, AWS has introduced Wavelength, which embeds its cloud compute and storage within 5G networks. In partnership with KDDI, SK Telecom, Verizon and Vodafone, AWS Wavelength is now available in Japan (Tokyo), South Korea (Seoul), the UK (London), and the US (North Virginia and Oregon) respectively</w:t>
            </w:r>
            <w:r w:rsidRPr="00C04AD2">
              <w:rPr>
                <w:rStyle w:val="FootnoteReference"/>
                <w:b w:val="0"/>
                <w:bCs w:val="0"/>
                <w:lang w:val="mn-MN"/>
              </w:rPr>
              <w:footnoteReference w:id="37"/>
            </w:r>
            <w:r w:rsidRPr="00C04AD2">
              <w:rPr>
                <w:b w:val="0"/>
                <w:bCs w:val="0"/>
                <w:lang w:val="mn-MN"/>
              </w:rPr>
              <w:t xml:space="preserve">.  </w:t>
            </w:r>
          </w:p>
          <w:p w14:paraId="73E34542" w14:textId="77777777" w:rsidR="00665E6A" w:rsidRPr="00C04AD2" w:rsidRDefault="00665E6A" w:rsidP="00937CBC">
            <w:pPr>
              <w:rPr>
                <w:lang w:val="mn-MN"/>
              </w:rPr>
            </w:pPr>
          </w:p>
          <w:p w14:paraId="193487C1" w14:textId="12546AE9" w:rsidR="00665E6A" w:rsidRPr="00C04AD2" w:rsidRDefault="00665E6A" w:rsidP="00937CBC">
            <w:pPr>
              <w:rPr>
                <w:lang w:val="mn-MN"/>
              </w:rPr>
            </w:pPr>
            <w:r w:rsidRPr="00C04AD2">
              <w:rPr>
                <w:b w:val="0"/>
                <w:bCs w:val="0"/>
                <w:lang w:val="mn-MN"/>
              </w:rPr>
              <w:t xml:space="preserve">In developing MEC solutions, Vodafone and AWS had created an incubation program – Vodafone Business Edge Innovation Program – to attract </w:t>
            </w:r>
            <w:r w:rsidR="00F50691" w:rsidRPr="00C04AD2">
              <w:rPr>
                <w:b w:val="0"/>
                <w:bCs w:val="0"/>
                <w:lang w:val="mn-MN"/>
              </w:rPr>
              <w:t>start-ups</w:t>
            </w:r>
            <w:r w:rsidRPr="00C04AD2">
              <w:rPr>
                <w:b w:val="0"/>
                <w:bCs w:val="0"/>
                <w:lang w:val="mn-MN"/>
              </w:rPr>
              <w:t>, ISVs, businesses and developers to develop, test and deploy a proof-of-concept</w:t>
            </w:r>
            <w:r w:rsidR="00825204" w:rsidRPr="00C04AD2">
              <w:rPr>
                <w:b w:val="0"/>
                <w:bCs w:val="0"/>
                <w:lang w:val="mn-MN"/>
              </w:rPr>
              <w:t xml:space="preserve"> (PoC)</w:t>
            </w:r>
            <w:r w:rsidRPr="00C04AD2">
              <w:rPr>
                <w:b w:val="0"/>
                <w:bCs w:val="0"/>
                <w:lang w:val="mn-MN"/>
              </w:rPr>
              <w:t xml:space="preserve"> 5G application</w:t>
            </w:r>
            <w:r w:rsidR="00C36831" w:rsidRPr="00C04AD2">
              <w:rPr>
                <w:rStyle w:val="FootnoteReference"/>
                <w:b w:val="0"/>
                <w:bCs w:val="0"/>
                <w:lang w:val="mn-MN"/>
              </w:rPr>
              <w:footnoteReference w:id="38"/>
            </w:r>
            <w:r w:rsidRPr="00C04AD2">
              <w:rPr>
                <w:b w:val="0"/>
                <w:bCs w:val="0"/>
                <w:lang w:val="mn-MN"/>
              </w:rPr>
              <w:t>. Several applications have emerged from the program including Xpl</w:t>
            </w:r>
            <w:r w:rsidR="00C36831" w:rsidRPr="00C04AD2">
              <w:rPr>
                <w:b w:val="0"/>
                <w:bCs w:val="0"/>
                <w:lang w:val="mn-MN"/>
              </w:rPr>
              <w:t>l</w:t>
            </w:r>
            <w:r w:rsidRPr="00C04AD2">
              <w:rPr>
                <w:b w:val="0"/>
                <w:bCs w:val="0"/>
                <w:lang w:val="mn-MN"/>
              </w:rPr>
              <w:t>ore</w:t>
            </w:r>
            <w:r w:rsidR="00C36831" w:rsidRPr="00C04AD2">
              <w:rPr>
                <w:b w:val="0"/>
                <w:bCs w:val="0"/>
                <w:lang w:val="mn-MN"/>
              </w:rPr>
              <w:t>’s VR solution to help improve the way people learn, design and communicate</w:t>
            </w:r>
            <w:r w:rsidR="00C36831" w:rsidRPr="00C04AD2">
              <w:rPr>
                <w:rStyle w:val="FootnoteReference"/>
                <w:b w:val="0"/>
                <w:bCs w:val="0"/>
                <w:lang w:val="mn-MN"/>
              </w:rPr>
              <w:footnoteReference w:id="39"/>
            </w:r>
            <w:r w:rsidR="00C36831" w:rsidRPr="00C04AD2">
              <w:rPr>
                <w:b w:val="0"/>
                <w:bCs w:val="0"/>
                <w:lang w:val="mn-MN"/>
              </w:rPr>
              <w:t xml:space="preserve">. </w:t>
            </w:r>
          </w:p>
          <w:p w14:paraId="250EB4DB" w14:textId="77777777" w:rsidR="00665E6A" w:rsidRPr="00C04AD2" w:rsidRDefault="00665E6A" w:rsidP="00937CBC">
            <w:pPr>
              <w:rPr>
                <w:lang w:val="mn-MN"/>
              </w:rPr>
            </w:pPr>
          </w:p>
          <w:p w14:paraId="2AD556DC" w14:textId="4B963433" w:rsidR="002B44CF" w:rsidRPr="00C04AD2" w:rsidRDefault="00356818" w:rsidP="00937CBC">
            <w:pPr>
              <w:rPr>
                <w:b w:val="0"/>
                <w:bCs w:val="0"/>
                <w:lang w:val="mn-MN"/>
              </w:rPr>
            </w:pPr>
            <w:r w:rsidRPr="00C04AD2">
              <w:rPr>
                <w:b w:val="0"/>
                <w:bCs w:val="0"/>
                <w:lang w:val="mn-MN"/>
              </w:rPr>
              <w:t xml:space="preserve">System integrator Tech Mahindra has partnered with Nokia to drive 5G private wireless adoption globally. In the US, WCI Technologies also partners with Dish Network </w:t>
            </w:r>
            <w:r w:rsidRPr="00C04AD2">
              <w:rPr>
                <w:b w:val="0"/>
                <w:bCs w:val="0"/>
                <w:lang w:val="mn-MN"/>
              </w:rPr>
              <w:lastRenderedPageBreak/>
              <w:t xml:space="preserve">to use the latter’s spectrum for private wireless deployments. </w:t>
            </w:r>
            <w:r w:rsidR="00862C39" w:rsidRPr="00C04AD2">
              <w:rPr>
                <w:rStyle w:val="FootnoteReference"/>
                <w:b w:val="0"/>
                <w:bCs w:val="0"/>
                <w:lang w:val="mn-MN"/>
              </w:rPr>
              <w:footnoteReference w:id="40"/>
            </w:r>
          </w:p>
        </w:tc>
        <w:tc>
          <w:tcPr>
            <w:tcW w:w="4508" w:type="dxa"/>
          </w:tcPr>
          <w:p w14:paraId="2A87AE48" w14:textId="77777777" w:rsidR="00C97568" w:rsidRPr="00C04AD2" w:rsidRDefault="00C97568" w:rsidP="00937CBC">
            <w:pPr>
              <w:cnfStyle w:val="000000000000" w:firstRow="0" w:lastRow="0" w:firstColumn="0" w:lastColumn="0" w:oddVBand="0" w:evenVBand="0" w:oddHBand="0" w:evenHBand="0" w:firstRowFirstColumn="0" w:firstRowLastColumn="0" w:lastRowFirstColumn="0" w:lastRowLastColumn="0"/>
              <w:rPr>
                <w:b/>
                <w:bCs/>
                <w:lang w:val="mn-MN"/>
              </w:rPr>
            </w:pPr>
            <w:r w:rsidRPr="00C04AD2">
              <w:rPr>
                <w:b/>
                <w:bCs/>
                <w:lang w:val="mn-MN"/>
              </w:rPr>
              <w:lastRenderedPageBreak/>
              <w:t>Other Players</w:t>
            </w:r>
          </w:p>
          <w:p w14:paraId="557200B3" w14:textId="201CD41B" w:rsidR="00107705" w:rsidRPr="00C04AD2" w:rsidRDefault="00107705" w:rsidP="00937CBC">
            <w:pPr>
              <w:cnfStyle w:val="000000000000" w:firstRow="0" w:lastRow="0" w:firstColumn="0" w:lastColumn="0" w:oddVBand="0" w:evenVBand="0" w:oddHBand="0" w:evenHBand="0" w:firstRowFirstColumn="0" w:firstRowLastColumn="0" w:lastRowFirstColumn="0" w:lastRowLastColumn="0"/>
              <w:rPr>
                <w:b/>
                <w:bCs/>
                <w:lang w:val="mn-MN"/>
              </w:rPr>
            </w:pPr>
            <w:r w:rsidRPr="00C04AD2">
              <w:rPr>
                <w:lang w:val="mn-MN"/>
              </w:rPr>
              <w:t xml:space="preserve">There has not been much industry collaboration in </w:t>
            </w:r>
            <w:r w:rsidR="009763BB" w:rsidRPr="00C04AD2">
              <w:rPr>
                <w:lang w:val="mn-MN"/>
              </w:rPr>
              <w:t>exploring 5G</w:t>
            </w:r>
            <w:r w:rsidRPr="00C04AD2">
              <w:rPr>
                <w:lang w:val="mn-MN"/>
              </w:rPr>
              <w:t xml:space="preserve">. Without the 5G network and clarity on the availability of 5G services, there is </w:t>
            </w:r>
            <w:r w:rsidR="009763BB" w:rsidRPr="00C04AD2">
              <w:rPr>
                <w:lang w:val="mn-MN"/>
              </w:rPr>
              <w:t xml:space="preserve">no motivation for industry players to start considering the possibilities with 5G. There is also a general lack of awareness across the industry. </w:t>
            </w:r>
          </w:p>
        </w:tc>
      </w:tr>
    </w:tbl>
    <w:p w14:paraId="15B090F9" w14:textId="77777777" w:rsidR="00400FC4" w:rsidRPr="00C04AD2" w:rsidRDefault="00400FC4" w:rsidP="00891208">
      <w:pPr>
        <w:rPr>
          <w:lang w:val="mn-MN"/>
        </w:rPr>
      </w:pPr>
    </w:p>
    <w:p w14:paraId="737E7D70" w14:textId="44F1B92F" w:rsidR="00BC4F4E" w:rsidRPr="00C04AD2" w:rsidRDefault="00C430B8" w:rsidP="00BC4F4E">
      <w:pPr>
        <w:pStyle w:val="Heading2"/>
        <w:rPr>
          <w:lang w:val="mn-MN"/>
        </w:rPr>
      </w:pPr>
      <w:bookmarkStart w:id="39" w:name="_Toc95813618"/>
      <w:r w:rsidRPr="00C04AD2">
        <w:rPr>
          <w:lang w:val="mn-MN"/>
        </w:rPr>
        <w:t>4.4</w:t>
      </w:r>
      <w:r w:rsidRPr="00C04AD2">
        <w:rPr>
          <w:lang w:val="mn-MN"/>
        </w:rPr>
        <w:tab/>
      </w:r>
      <w:r w:rsidR="00BC4F4E" w:rsidRPr="00C04AD2">
        <w:rPr>
          <w:lang w:val="mn-MN"/>
        </w:rPr>
        <w:t>Regulatory Readiness</w:t>
      </w:r>
      <w:bookmarkEnd w:id="39"/>
    </w:p>
    <w:p w14:paraId="65020172" w14:textId="4ADAAF70" w:rsidR="00A56528" w:rsidRPr="00C04AD2" w:rsidRDefault="00A56528" w:rsidP="00891208">
      <w:pPr>
        <w:rPr>
          <w:lang w:val="mn-MN"/>
        </w:rPr>
      </w:pPr>
      <w:r w:rsidRPr="00C04AD2">
        <w:rPr>
          <w:lang w:val="mn-MN"/>
        </w:rPr>
        <w:t xml:space="preserve">Regulations play an important role in enabling 5G implementation. This includes issuing the necessary licences and additional spectrum. Regulators can also shape competition and influence investments through spectrum allocations, network access conditions, </w:t>
      </w:r>
      <w:r w:rsidR="009654C9" w:rsidRPr="00C04AD2">
        <w:rPr>
          <w:lang w:val="mn-MN"/>
        </w:rPr>
        <w:t xml:space="preserve">and </w:t>
      </w:r>
      <w:r w:rsidR="0076130F" w:rsidRPr="00C04AD2">
        <w:rPr>
          <w:lang w:val="mn-MN"/>
        </w:rPr>
        <w:t>infrastructure sharing</w:t>
      </w:r>
      <w:r w:rsidR="009654C9" w:rsidRPr="00C04AD2">
        <w:rPr>
          <w:lang w:val="mn-MN"/>
        </w:rPr>
        <w:t xml:space="preserve">. Regulators can also play an active role </w:t>
      </w:r>
      <w:r w:rsidR="00364EBF" w:rsidRPr="00C04AD2">
        <w:rPr>
          <w:lang w:val="mn-MN"/>
        </w:rPr>
        <w:t>in setting policies and putting in place</w:t>
      </w:r>
      <w:r w:rsidR="009654C9" w:rsidRPr="00C04AD2">
        <w:rPr>
          <w:lang w:val="mn-MN"/>
        </w:rPr>
        <w:t xml:space="preserve"> rules and practices to </w:t>
      </w:r>
      <w:r w:rsidR="00364EBF" w:rsidRPr="00C04AD2">
        <w:rPr>
          <w:lang w:val="mn-MN"/>
        </w:rPr>
        <w:t xml:space="preserve">facilitate the deployment of 5G as well as the adoption of 5G services. </w:t>
      </w:r>
    </w:p>
    <w:tbl>
      <w:tblPr>
        <w:tblStyle w:val="GridTable4-Accent11"/>
        <w:tblW w:w="0" w:type="auto"/>
        <w:tblLook w:val="04A0" w:firstRow="1" w:lastRow="0" w:firstColumn="1" w:lastColumn="0" w:noHBand="0" w:noVBand="1"/>
      </w:tblPr>
      <w:tblGrid>
        <w:gridCol w:w="4508"/>
        <w:gridCol w:w="4508"/>
      </w:tblGrid>
      <w:tr w:rsidR="00A56528" w:rsidRPr="00C04AD2" w14:paraId="08E84BB1" w14:textId="77777777" w:rsidTr="00937C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2161881" w14:textId="77777777" w:rsidR="00A56528" w:rsidRPr="00C04AD2" w:rsidRDefault="00A56528" w:rsidP="00937CBC">
            <w:pPr>
              <w:rPr>
                <w:lang w:val="mn-MN"/>
              </w:rPr>
            </w:pPr>
            <w:r w:rsidRPr="00C04AD2">
              <w:rPr>
                <w:lang w:val="mn-MN"/>
              </w:rPr>
              <w:t>Leading Countries</w:t>
            </w:r>
          </w:p>
        </w:tc>
        <w:tc>
          <w:tcPr>
            <w:tcW w:w="4508" w:type="dxa"/>
          </w:tcPr>
          <w:p w14:paraId="54B6EE7E" w14:textId="77777777" w:rsidR="00A56528" w:rsidRPr="00C04AD2" w:rsidRDefault="00A56528" w:rsidP="00937CBC">
            <w:pPr>
              <w:cnfStyle w:val="100000000000" w:firstRow="1" w:lastRow="0" w:firstColumn="0" w:lastColumn="0" w:oddVBand="0" w:evenVBand="0" w:oddHBand="0" w:evenHBand="0" w:firstRowFirstColumn="0" w:firstRowLastColumn="0" w:lastRowFirstColumn="0" w:lastRowLastColumn="0"/>
              <w:rPr>
                <w:lang w:val="mn-MN"/>
              </w:rPr>
            </w:pPr>
            <w:r w:rsidRPr="00C04AD2">
              <w:rPr>
                <w:lang w:val="mn-MN"/>
              </w:rPr>
              <w:t>Mongolia</w:t>
            </w:r>
          </w:p>
        </w:tc>
      </w:tr>
      <w:tr w:rsidR="00A56528" w:rsidRPr="00C04AD2" w14:paraId="6595A654" w14:textId="77777777" w:rsidTr="00937C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13661540" w14:textId="77777777" w:rsidR="007E5E5F" w:rsidRPr="00C04AD2" w:rsidRDefault="004D26AE" w:rsidP="00937CBC">
            <w:pPr>
              <w:rPr>
                <w:b w:val="0"/>
                <w:bCs w:val="0"/>
                <w:lang w:val="mn-MN"/>
              </w:rPr>
            </w:pPr>
            <w:r w:rsidRPr="00C04AD2">
              <w:rPr>
                <w:lang w:val="mn-MN"/>
              </w:rPr>
              <w:t>5G Spectrum Allocation</w:t>
            </w:r>
          </w:p>
          <w:p w14:paraId="0B60049A" w14:textId="77777777" w:rsidR="007E5E5F" w:rsidRPr="00C04AD2" w:rsidRDefault="007E5E5F" w:rsidP="00937CBC">
            <w:pPr>
              <w:rPr>
                <w:lang w:val="mn-MN"/>
              </w:rPr>
            </w:pPr>
            <w:r w:rsidRPr="00C04AD2">
              <w:rPr>
                <w:b w:val="0"/>
                <w:bCs w:val="0"/>
                <w:lang w:val="mn-MN"/>
              </w:rPr>
              <w:t xml:space="preserve">Additional spectrum especially in the mid-band (3.5GHz) for mobile operators to kick-start 5G deployment. In addition, countries with leading 5G agendas have also ensured the availability of spectrum for different scenarios: </w:t>
            </w:r>
          </w:p>
          <w:p w14:paraId="75D4BA43" w14:textId="50137A2E" w:rsidR="003A15CD" w:rsidRPr="00C04AD2" w:rsidRDefault="003A15CD" w:rsidP="007E5E5F">
            <w:pPr>
              <w:pStyle w:val="ListParagraph"/>
              <w:numPr>
                <w:ilvl w:val="0"/>
                <w:numId w:val="4"/>
              </w:numPr>
              <w:ind w:left="313" w:hanging="313"/>
              <w:rPr>
                <w:b w:val="0"/>
                <w:bCs w:val="0"/>
                <w:lang w:val="mn-MN"/>
              </w:rPr>
            </w:pPr>
            <w:r w:rsidRPr="00C04AD2">
              <w:rPr>
                <w:b w:val="0"/>
                <w:bCs w:val="0"/>
                <w:lang w:val="mn-MN"/>
              </w:rPr>
              <w:t>m</w:t>
            </w:r>
            <w:r w:rsidR="007E5E5F" w:rsidRPr="00C04AD2">
              <w:rPr>
                <w:b w:val="0"/>
                <w:bCs w:val="0"/>
                <w:lang w:val="mn-MN"/>
              </w:rPr>
              <w:t>ade spectrum in the mmWave available for operators to develop</w:t>
            </w:r>
            <w:r w:rsidRPr="00C04AD2">
              <w:rPr>
                <w:b w:val="0"/>
                <w:bCs w:val="0"/>
                <w:lang w:val="mn-MN"/>
              </w:rPr>
              <w:t xml:space="preserve"> high bandwidth applications;</w:t>
            </w:r>
          </w:p>
          <w:p w14:paraId="2779D067" w14:textId="77777777" w:rsidR="00A56528" w:rsidRPr="00C04AD2" w:rsidRDefault="003A15CD" w:rsidP="007E5E5F">
            <w:pPr>
              <w:pStyle w:val="ListParagraph"/>
              <w:numPr>
                <w:ilvl w:val="0"/>
                <w:numId w:val="4"/>
              </w:numPr>
              <w:ind w:left="313" w:hanging="313"/>
              <w:rPr>
                <w:b w:val="0"/>
                <w:bCs w:val="0"/>
                <w:lang w:val="mn-MN"/>
              </w:rPr>
            </w:pPr>
            <w:r w:rsidRPr="00C04AD2">
              <w:rPr>
                <w:b w:val="0"/>
                <w:bCs w:val="0"/>
                <w:lang w:val="mn-MN"/>
              </w:rPr>
              <w:t>made available spectrum in the low-band (below 1GHz) to achieve better coverage especially in sparsely populated areas;</w:t>
            </w:r>
            <w:r w:rsidR="007E5E5F" w:rsidRPr="00C04AD2">
              <w:rPr>
                <w:b w:val="0"/>
                <w:bCs w:val="0"/>
                <w:lang w:val="mn-MN"/>
              </w:rPr>
              <w:t xml:space="preserve">  </w:t>
            </w:r>
            <w:r w:rsidR="00A56528" w:rsidRPr="00C04AD2">
              <w:rPr>
                <w:b w:val="0"/>
                <w:bCs w:val="0"/>
                <w:lang w:val="mn-MN"/>
              </w:rPr>
              <w:t xml:space="preserve">  </w:t>
            </w:r>
          </w:p>
          <w:p w14:paraId="724BBB2D" w14:textId="1111609E" w:rsidR="003A15CD" w:rsidRPr="00C04AD2" w:rsidRDefault="003A15CD" w:rsidP="007E5E5F">
            <w:pPr>
              <w:pStyle w:val="ListParagraph"/>
              <w:numPr>
                <w:ilvl w:val="0"/>
                <w:numId w:val="4"/>
              </w:numPr>
              <w:ind w:left="313" w:hanging="313"/>
              <w:rPr>
                <w:b w:val="0"/>
                <w:bCs w:val="0"/>
                <w:lang w:val="mn-MN"/>
              </w:rPr>
            </w:pPr>
            <w:r w:rsidRPr="00C04AD2">
              <w:rPr>
                <w:b w:val="0"/>
                <w:bCs w:val="0"/>
                <w:lang w:val="mn-MN"/>
              </w:rPr>
              <w:t>allowed operators to refarm existing spectrum for 5G</w:t>
            </w:r>
            <w:r w:rsidR="00F009DD" w:rsidRPr="00C04AD2">
              <w:rPr>
                <w:b w:val="0"/>
                <w:bCs w:val="0"/>
                <w:lang w:val="mn-MN"/>
              </w:rPr>
              <w:t>;</w:t>
            </w:r>
          </w:p>
          <w:p w14:paraId="2DC1907A" w14:textId="77777777" w:rsidR="003A15CD" w:rsidRPr="00C04AD2" w:rsidRDefault="003A15CD" w:rsidP="007E5E5F">
            <w:pPr>
              <w:pStyle w:val="ListParagraph"/>
              <w:numPr>
                <w:ilvl w:val="0"/>
                <w:numId w:val="4"/>
              </w:numPr>
              <w:ind w:left="313" w:hanging="313"/>
              <w:rPr>
                <w:b w:val="0"/>
                <w:bCs w:val="0"/>
                <w:lang w:val="mn-MN"/>
              </w:rPr>
            </w:pPr>
            <w:r w:rsidRPr="00C04AD2">
              <w:rPr>
                <w:b w:val="0"/>
                <w:bCs w:val="0"/>
                <w:lang w:val="mn-MN"/>
              </w:rPr>
              <w:t>allocated spectrum</w:t>
            </w:r>
            <w:r w:rsidR="00F009DD" w:rsidRPr="00C04AD2">
              <w:rPr>
                <w:b w:val="0"/>
                <w:bCs w:val="0"/>
                <w:lang w:val="mn-MN"/>
              </w:rPr>
              <w:t xml:space="preserve"> to support private 5G networks</w:t>
            </w:r>
            <w:r w:rsidR="003546E5" w:rsidRPr="00C04AD2">
              <w:rPr>
                <w:b w:val="0"/>
                <w:bCs w:val="0"/>
                <w:lang w:val="mn-MN"/>
              </w:rPr>
              <w:t>; and</w:t>
            </w:r>
          </w:p>
          <w:p w14:paraId="259CE23B" w14:textId="31A57843" w:rsidR="003546E5" w:rsidRPr="00C04AD2" w:rsidRDefault="003546E5" w:rsidP="007E5E5F">
            <w:pPr>
              <w:pStyle w:val="ListParagraph"/>
              <w:numPr>
                <w:ilvl w:val="0"/>
                <w:numId w:val="4"/>
              </w:numPr>
              <w:ind w:left="313" w:hanging="313"/>
              <w:rPr>
                <w:b w:val="0"/>
                <w:bCs w:val="0"/>
                <w:lang w:val="mn-MN"/>
              </w:rPr>
            </w:pPr>
            <w:r w:rsidRPr="00C04AD2">
              <w:rPr>
                <w:b w:val="0"/>
                <w:bCs w:val="0"/>
                <w:lang w:val="mn-MN"/>
              </w:rPr>
              <w:t>provided an indication of future spectrum in the roadmap.</w:t>
            </w:r>
          </w:p>
        </w:tc>
        <w:tc>
          <w:tcPr>
            <w:tcW w:w="4508" w:type="dxa"/>
          </w:tcPr>
          <w:p w14:paraId="0E9FBF4A" w14:textId="1CB933DA" w:rsidR="00A56528" w:rsidRPr="00C04AD2" w:rsidRDefault="004D26AE" w:rsidP="00937CBC">
            <w:pPr>
              <w:cnfStyle w:val="000000100000" w:firstRow="0" w:lastRow="0" w:firstColumn="0" w:lastColumn="0" w:oddVBand="0" w:evenVBand="0" w:oddHBand="1" w:evenHBand="0" w:firstRowFirstColumn="0" w:firstRowLastColumn="0" w:lastRowFirstColumn="0" w:lastRowLastColumn="0"/>
              <w:rPr>
                <w:b/>
                <w:bCs/>
                <w:lang w:val="mn-MN"/>
              </w:rPr>
            </w:pPr>
            <w:r w:rsidRPr="00C04AD2">
              <w:rPr>
                <w:b/>
                <w:bCs/>
                <w:lang w:val="mn-MN"/>
              </w:rPr>
              <w:t>5G Spectrum Allocation</w:t>
            </w:r>
          </w:p>
          <w:p w14:paraId="01B7BFD8" w14:textId="554E1EE5" w:rsidR="003546E5" w:rsidRPr="00C04AD2" w:rsidRDefault="00F009DD" w:rsidP="00937CBC">
            <w:pPr>
              <w:cnfStyle w:val="000000100000" w:firstRow="0" w:lastRow="0" w:firstColumn="0" w:lastColumn="0" w:oddVBand="0" w:evenVBand="0" w:oddHBand="1" w:evenHBand="0" w:firstRowFirstColumn="0" w:firstRowLastColumn="0" w:lastRowFirstColumn="0" w:lastRowLastColumn="0"/>
              <w:rPr>
                <w:lang w:val="mn-MN"/>
              </w:rPr>
            </w:pPr>
            <w:r w:rsidRPr="00C04AD2">
              <w:rPr>
                <w:lang w:val="mn-MN"/>
              </w:rPr>
              <w:t xml:space="preserve">CRC is planning to allocate 5G spectrum in 2023. It has </w:t>
            </w:r>
            <w:r w:rsidR="003546E5" w:rsidRPr="00C04AD2">
              <w:rPr>
                <w:lang w:val="mn-MN"/>
              </w:rPr>
              <w:t xml:space="preserve">identified </w:t>
            </w:r>
            <w:r w:rsidR="00D05A2C" w:rsidRPr="00C04AD2">
              <w:rPr>
                <w:lang w:val="mn-MN"/>
              </w:rPr>
              <w:t xml:space="preserve">1220 MHz of spectrum </w:t>
            </w:r>
            <w:r w:rsidR="003546E5" w:rsidRPr="00C04AD2">
              <w:rPr>
                <w:lang w:val="mn-MN"/>
              </w:rPr>
              <w:t>including mid-band spectrum (e.g., 3400 – 4000 MHz and 4400 – 5000 MHz) and mmWave</w:t>
            </w:r>
            <w:r w:rsidR="00A56528" w:rsidRPr="00C04AD2">
              <w:rPr>
                <w:lang w:val="mn-MN"/>
              </w:rPr>
              <w:t>.</w:t>
            </w:r>
            <w:r w:rsidR="003546E5" w:rsidRPr="00C04AD2">
              <w:rPr>
                <w:lang w:val="mn-MN"/>
              </w:rPr>
              <w:t xml:space="preserve"> This is adequate to give all the operators additional 100MHz in the mid-band for 5G rollout. </w:t>
            </w:r>
            <w:r w:rsidR="00D05A2C" w:rsidRPr="00C04AD2">
              <w:rPr>
                <w:lang w:val="mn-MN"/>
              </w:rPr>
              <w:t xml:space="preserve"> CRC will also </w:t>
            </w:r>
            <w:r w:rsidR="008C66A2" w:rsidRPr="00C04AD2">
              <w:rPr>
                <w:lang w:val="mn-MN"/>
              </w:rPr>
              <w:t>allow new participants, if any, to access the spectrum to offer 5G services.</w:t>
            </w:r>
          </w:p>
          <w:p w14:paraId="7C1AD146" w14:textId="77777777" w:rsidR="008C66A2" w:rsidRPr="00C04AD2" w:rsidRDefault="008C66A2" w:rsidP="00937CBC">
            <w:pPr>
              <w:cnfStyle w:val="000000100000" w:firstRow="0" w:lastRow="0" w:firstColumn="0" w:lastColumn="0" w:oddVBand="0" w:evenVBand="0" w:oddHBand="1" w:evenHBand="0" w:firstRowFirstColumn="0" w:firstRowLastColumn="0" w:lastRowFirstColumn="0" w:lastRowLastColumn="0"/>
              <w:rPr>
                <w:lang w:val="mn-MN"/>
              </w:rPr>
            </w:pPr>
          </w:p>
          <w:p w14:paraId="49051231" w14:textId="115828B7" w:rsidR="003546E5" w:rsidRPr="00C04AD2" w:rsidRDefault="003546E5" w:rsidP="00937CBC">
            <w:pPr>
              <w:cnfStyle w:val="000000100000" w:firstRow="0" w:lastRow="0" w:firstColumn="0" w:lastColumn="0" w:oddVBand="0" w:evenVBand="0" w:oddHBand="1" w:evenHBand="0" w:firstRowFirstColumn="0" w:firstRowLastColumn="0" w:lastRowFirstColumn="0" w:lastRowLastColumn="0"/>
              <w:rPr>
                <w:lang w:val="mn-MN"/>
              </w:rPr>
            </w:pPr>
            <w:r w:rsidRPr="00C04AD2">
              <w:rPr>
                <w:lang w:val="mn-MN"/>
              </w:rPr>
              <w:t>There are also plans to allow mobile operators to transfer their existing spectrum</w:t>
            </w:r>
            <w:r w:rsidR="008C66A2" w:rsidRPr="00C04AD2">
              <w:rPr>
                <w:lang w:val="mn-MN"/>
              </w:rPr>
              <w:t>, including the low-band spectrum,</w:t>
            </w:r>
            <w:r w:rsidRPr="00C04AD2">
              <w:rPr>
                <w:lang w:val="mn-MN"/>
              </w:rPr>
              <w:t xml:space="preserve"> to 5G from 2024 onwards. </w:t>
            </w:r>
          </w:p>
          <w:p w14:paraId="217A22CC" w14:textId="31D16464" w:rsidR="00A56528" w:rsidRPr="00C04AD2" w:rsidRDefault="00A56528" w:rsidP="00937CBC">
            <w:pPr>
              <w:cnfStyle w:val="000000100000" w:firstRow="0" w:lastRow="0" w:firstColumn="0" w:lastColumn="0" w:oddVBand="0" w:evenVBand="0" w:oddHBand="1" w:evenHBand="0" w:firstRowFirstColumn="0" w:firstRowLastColumn="0" w:lastRowFirstColumn="0" w:lastRowLastColumn="0"/>
              <w:rPr>
                <w:lang w:val="mn-MN"/>
              </w:rPr>
            </w:pPr>
            <w:r w:rsidRPr="00C04AD2">
              <w:rPr>
                <w:lang w:val="mn-MN"/>
              </w:rPr>
              <w:t xml:space="preserve">  </w:t>
            </w:r>
          </w:p>
        </w:tc>
      </w:tr>
      <w:tr w:rsidR="00A56528" w:rsidRPr="00C04AD2" w14:paraId="32C70B3A" w14:textId="77777777" w:rsidTr="00937CBC">
        <w:tc>
          <w:tcPr>
            <w:cnfStyle w:val="001000000000" w:firstRow="0" w:lastRow="0" w:firstColumn="1" w:lastColumn="0" w:oddVBand="0" w:evenVBand="0" w:oddHBand="0" w:evenHBand="0" w:firstRowFirstColumn="0" w:firstRowLastColumn="0" w:lastRowFirstColumn="0" w:lastRowLastColumn="0"/>
            <w:tcW w:w="4508" w:type="dxa"/>
          </w:tcPr>
          <w:p w14:paraId="391AC387" w14:textId="00390DB1" w:rsidR="00A56528" w:rsidRPr="00C04AD2" w:rsidRDefault="00F009DD" w:rsidP="00937CBC">
            <w:pPr>
              <w:rPr>
                <w:b w:val="0"/>
                <w:bCs w:val="0"/>
                <w:lang w:val="mn-MN"/>
              </w:rPr>
            </w:pPr>
            <w:r w:rsidRPr="00C04AD2">
              <w:rPr>
                <w:lang w:val="mn-MN"/>
              </w:rPr>
              <w:t>5G Licensing and Conditions</w:t>
            </w:r>
          </w:p>
          <w:p w14:paraId="5E0875F0" w14:textId="48677CC3" w:rsidR="00A56528" w:rsidRPr="00C04AD2" w:rsidRDefault="00F009DD" w:rsidP="00F009DD">
            <w:pPr>
              <w:rPr>
                <w:lang w:val="mn-MN"/>
              </w:rPr>
            </w:pPr>
            <w:r w:rsidRPr="00C04AD2">
              <w:rPr>
                <w:b w:val="0"/>
                <w:bCs w:val="0"/>
                <w:lang w:val="mn-MN"/>
              </w:rPr>
              <w:t>The</w:t>
            </w:r>
            <w:r w:rsidR="008C66A2" w:rsidRPr="00C04AD2">
              <w:rPr>
                <w:b w:val="0"/>
                <w:bCs w:val="0"/>
                <w:lang w:val="mn-MN"/>
              </w:rPr>
              <w:t>re are</w:t>
            </w:r>
            <w:r w:rsidR="009654C9" w:rsidRPr="00C04AD2">
              <w:rPr>
                <w:b w:val="0"/>
                <w:bCs w:val="0"/>
                <w:lang w:val="mn-MN"/>
              </w:rPr>
              <w:t xml:space="preserve"> regulations and</w:t>
            </w:r>
            <w:r w:rsidR="008C66A2" w:rsidRPr="00C04AD2">
              <w:rPr>
                <w:b w:val="0"/>
                <w:bCs w:val="0"/>
                <w:lang w:val="mn-MN"/>
              </w:rPr>
              <w:t xml:space="preserve"> </w:t>
            </w:r>
            <w:r w:rsidR="009654C9" w:rsidRPr="00C04AD2">
              <w:rPr>
                <w:b w:val="0"/>
                <w:bCs w:val="0"/>
                <w:lang w:val="mn-MN"/>
              </w:rPr>
              <w:t xml:space="preserve">licence conditions designed for </w:t>
            </w:r>
            <w:r w:rsidR="00364EBF" w:rsidRPr="00C04AD2">
              <w:rPr>
                <w:b w:val="0"/>
                <w:bCs w:val="0"/>
                <w:lang w:val="mn-MN"/>
              </w:rPr>
              <w:t xml:space="preserve">previous generations of </w:t>
            </w:r>
            <w:r w:rsidR="00F50691" w:rsidRPr="00C04AD2">
              <w:rPr>
                <w:b w:val="0"/>
                <w:bCs w:val="0"/>
                <w:lang w:val="mn-MN"/>
              </w:rPr>
              <w:t xml:space="preserve">mobile </w:t>
            </w:r>
            <w:r w:rsidR="00364EBF" w:rsidRPr="00C04AD2">
              <w:rPr>
                <w:b w:val="0"/>
                <w:bCs w:val="0"/>
                <w:lang w:val="mn-MN"/>
              </w:rPr>
              <w:t xml:space="preserve">technology. </w:t>
            </w:r>
            <w:r w:rsidR="000C5AB4" w:rsidRPr="00C04AD2">
              <w:rPr>
                <w:b w:val="0"/>
                <w:bCs w:val="0"/>
                <w:lang w:val="mn-MN"/>
              </w:rPr>
              <w:t>For example, r</w:t>
            </w:r>
            <w:r w:rsidR="00364EBF" w:rsidRPr="00C04AD2">
              <w:rPr>
                <w:b w:val="0"/>
                <w:bCs w:val="0"/>
                <w:lang w:val="mn-MN"/>
              </w:rPr>
              <w:t xml:space="preserve">egulators have updated the licensing conditions to ensure that: </w:t>
            </w:r>
          </w:p>
          <w:p w14:paraId="36CADA41" w14:textId="1162A2FE" w:rsidR="000C5AB4" w:rsidRPr="00C04AD2" w:rsidRDefault="000C5AB4" w:rsidP="00364EBF">
            <w:pPr>
              <w:pStyle w:val="ListParagraph"/>
              <w:numPr>
                <w:ilvl w:val="0"/>
                <w:numId w:val="4"/>
              </w:numPr>
              <w:ind w:left="313" w:hanging="313"/>
              <w:rPr>
                <w:b w:val="0"/>
                <w:bCs w:val="0"/>
                <w:lang w:val="mn-MN"/>
              </w:rPr>
            </w:pPr>
            <w:r w:rsidRPr="00C04AD2">
              <w:rPr>
                <w:b w:val="0"/>
                <w:bCs w:val="0"/>
                <w:lang w:val="mn-MN"/>
              </w:rPr>
              <w:t xml:space="preserve">associated licence fees including spectrum charges are not overly burdensome for operators; </w:t>
            </w:r>
          </w:p>
          <w:p w14:paraId="7FE7252B" w14:textId="54E2491E" w:rsidR="00364EBF" w:rsidRPr="00C04AD2" w:rsidRDefault="000C5AB4" w:rsidP="00364EBF">
            <w:pPr>
              <w:pStyle w:val="ListParagraph"/>
              <w:numPr>
                <w:ilvl w:val="0"/>
                <w:numId w:val="4"/>
              </w:numPr>
              <w:ind w:left="313" w:hanging="313"/>
              <w:rPr>
                <w:b w:val="0"/>
                <w:bCs w:val="0"/>
                <w:lang w:val="mn-MN"/>
              </w:rPr>
            </w:pPr>
            <w:r w:rsidRPr="00C04AD2">
              <w:rPr>
                <w:b w:val="0"/>
                <w:bCs w:val="0"/>
                <w:lang w:val="mn-MN"/>
              </w:rPr>
              <w:t>the quality of service (QoS) requirements are updated (e.g., operators will take years to complete the 5G rollout and will depend on existing 2G/3G/4G to meet coverage requirements</w:t>
            </w:r>
            <w:r w:rsidR="00364EBF" w:rsidRPr="00C04AD2">
              <w:rPr>
                <w:b w:val="0"/>
                <w:bCs w:val="0"/>
                <w:lang w:val="mn-MN"/>
              </w:rPr>
              <w:t>; and</w:t>
            </w:r>
          </w:p>
          <w:p w14:paraId="5A658725" w14:textId="1395DD47" w:rsidR="00364EBF" w:rsidRPr="00C04AD2" w:rsidRDefault="000C5AB4" w:rsidP="00937CBC">
            <w:pPr>
              <w:pStyle w:val="ListParagraph"/>
              <w:numPr>
                <w:ilvl w:val="0"/>
                <w:numId w:val="4"/>
              </w:numPr>
              <w:ind w:left="313" w:hanging="313"/>
              <w:rPr>
                <w:b w:val="0"/>
                <w:bCs w:val="0"/>
                <w:lang w:val="mn-MN"/>
              </w:rPr>
            </w:pPr>
            <w:r w:rsidRPr="00C04AD2">
              <w:rPr>
                <w:b w:val="0"/>
                <w:bCs w:val="0"/>
                <w:lang w:val="mn-MN"/>
              </w:rPr>
              <w:t xml:space="preserve">licence conditions do not inhibit infrastructure sharing. </w:t>
            </w:r>
          </w:p>
          <w:p w14:paraId="5F55EBAA" w14:textId="43D022A8" w:rsidR="005653C7" w:rsidRPr="00C04AD2" w:rsidRDefault="005653C7" w:rsidP="00364EBF">
            <w:pPr>
              <w:rPr>
                <w:b w:val="0"/>
                <w:bCs w:val="0"/>
                <w:lang w:val="mn-MN"/>
              </w:rPr>
            </w:pPr>
            <w:r w:rsidRPr="00C04AD2">
              <w:rPr>
                <w:b w:val="0"/>
                <w:bCs w:val="0"/>
                <w:lang w:val="mn-MN"/>
              </w:rPr>
              <w:t xml:space="preserve">Some regulators have also </w:t>
            </w:r>
            <w:r w:rsidR="00E76D27" w:rsidRPr="00C04AD2">
              <w:rPr>
                <w:b w:val="0"/>
                <w:bCs w:val="0"/>
                <w:lang w:val="mn-MN"/>
              </w:rPr>
              <w:t>stepped in to</w:t>
            </w:r>
            <w:r w:rsidR="001810B2" w:rsidRPr="00C04AD2">
              <w:rPr>
                <w:b w:val="0"/>
                <w:bCs w:val="0"/>
                <w:lang w:val="mn-MN"/>
              </w:rPr>
              <w:t xml:space="preserve"> remove impediments to 5G deployments. For </w:t>
            </w:r>
            <w:r w:rsidR="001810B2" w:rsidRPr="00C04AD2">
              <w:rPr>
                <w:b w:val="0"/>
                <w:bCs w:val="0"/>
                <w:lang w:val="mn-MN"/>
              </w:rPr>
              <w:lastRenderedPageBreak/>
              <w:t>example, the FCC in the US has updated its infrastructure policy to speed up 5G small cell s</w:t>
            </w:r>
            <w:r w:rsidR="00B4662D" w:rsidRPr="00C04AD2">
              <w:rPr>
                <w:b w:val="0"/>
                <w:bCs w:val="0"/>
                <w:lang w:val="mn-MN"/>
              </w:rPr>
              <w:t>i</w:t>
            </w:r>
            <w:r w:rsidR="001810B2" w:rsidRPr="00C04AD2">
              <w:rPr>
                <w:b w:val="0"/>
                <w:bCs w:val="0"/>
                <w:lang w:val="mn-MN"/>
              </w:rPr>
              <w:t>ting applications</w:t>
            </w:r>
            <w:r w:rsidR="00652FB9" w:rsidRPr="00C04AD2">
              <w:rPr>
                <w:b w:val="0"/>
                <w:bCs w:val="0"/>
                <w:lang w:val="mn-MN"/>
              </w:rPr>
              <w:t>, and to update rules governing the attachment of new network equipment to utility poles</w:t>
            </w:r>
            <w:r w:rsidR="001810B2" w:rsidRPr="00C04AD2">
              <w:rPr>
                <w:b w:val="0"/>
                <w:bCs w:val="0"/>
                <w:lang w:val="mn-MN"/>
              </w:rPr>
              <w:t xml:space="preserve">. </w:t>
            </w:r>
            <w:r w:rsidR="001810B2" w:rsidRPr="00C04AD2">
              <w:rPr>
                <w:rStyle w:val="FootnoteReference"/>
                <w:b w:val="0"/>
                <w:bCs w:val="0"/>
                <w:lang w:val="mn-MN"/>
              </w:rPr>
              <w:footnoteReference w:id="41"/>
            </w:r>
            <w:r w:rsidR="001810B2" w:rsidRPr="00C04AD2">
              <w:rPr>
                <w:b w:val="0"/>
                <w:bCs w:val="0"/>
                <w:lang w:val="mn-MN"/>
              </w:rPr>
              <w:t xml:space="preserve"> </w:t>
            </w:r>
            <w:r w:rsidR="00F97914" w:rsidRPr="00C04AD2">
              <w:rPr>
                <w:b w:val="0"/>
                <w:bCs w:val="0"/>
                <w:lang w:val="mn-MN"/>
              </w:rPr>
              <w:t xml:space="preserve">It is also FCC’s policy to promote 5G backhaul </w:t>
            </w:r>
            <w:r w:rsidR="00652FB9" w:rsidRPr="00C04AD2">
              <w:rPr>
                <w:b w:val="0"/>
                <w:bCs w:val="0"/>
                <w:lang w:val="mn-MN"/>
              </w:rPr>
              <w:t xml:space="preserve">and encourage the investment in fibre network.  </w:t>
            </w:r>
          </w:p>
        </w:tc>
        <w:tc>
          <w:tcPr>
            <w:tcW w:w="4508" w:type="dxa"/>
          </w:tcPr>
          <w:p w14:paraId="371C8575" w14:textId="77777777" w:rsidR="008C66A2" w:rsidRPr="00C04AD2" w:rsidRDefault="008C66A2" w:rsidP="008C66A2">
            <w:pPr>
              <w:cnfStyle w:val="000000000000" w:firstRow="0" w:lastRow="0" w:firstColumn="0" w:lastColumn="0" w:oddVBand="0" w:evenVBand="0" w:oddHBand="0" w:evenHBand="0" w:firstRowFirstColumn="0" w:firstRowLastColumn="0" w:lastRowFirstColumn="0" w:lastRowLastColumn="0"/>
              <w:rPr>
                <w:b/>
                <w:bCs/>
                <w:lang w:val="mn-MN"/>
              </w:rPr>
            </w:pPr>
            <w:r w:rsidRPr="00C04AD2">
              <w:rPr>
                <w:b/>
                <w:bCs/>
                <w:lang w:val="mn-MN"/>
              </w:rPr>
              <w:lastRenderedPageBreak/>
              <w:t>5G Licensing and Conditions</w:t>
            </w:r>
          </w:p>
          <w:p w14:paraId="48E5CBC4" w14:textId="271096FA" w:rsidR="00A56528" w:rsidRPr="00C04AD2" w:rsidRDefault="00F85151" w:rsidP="00937CBC">
            <w:pPr>
              <w:cnfStyle w:val="000000000000" w:firstRow="0" w:lastRow="0" w:firstColumn="0" w:lastColumn="0" w:oddVBand="0" w:evenVBand="0" w:oddHBand="0" w:evenHBand="0" w:firstRowFirstColumn="0" w:firstRowLastColumn="0" w:lastRowFirstColumn="0" w:lastRowLastColumn="0"/>
              <w:rPr>
                <w:b/>
                <w:bCs/>
                <w:lang w:val="mn-MN"/>
              </w:rPr>
            </w:pPr>
            <w:r w:rsidRPr="00C04AD2">
              <w:rPr>
                <w:lang w:val="mn-MN"/>
              </w:rPr>
              <w:t xml:space="preserve">The Mongolian government has adopted a set of policy guidelines to facilitate the implementation of 5G. </w:t>
            </w:r>
            <w:r w:rsidR="00F97914" w:rsidRPr="00C04AD2">
              <w:rPr>
                <w:lang w:val="mn-MN"/>
              </w:rPr>
              <w:t xml:space="preserve">Under the guidelines, CRC will issue 5G licences in 2023 and will address spectrum issues as well as resolve potential licensing issues including licence fees, royalty payments, </w:t>
            </w:r>
            <w:r w:rsidR="00F50691" w:rsidRPr="00C04AD2">
              <w:rPr>
                <w:lang w:val="mn-MN"/>
              </w:rPr>
              <w:t xml:space="preserve">and </w:t>
            </w:r>
            <w:r w:rsidR="00F97914" w:rsidRPr="00C04AD2">
              <w:rPr>
                <w:lang w:val="mn-MN"/>
              </w:rPr>
              <w:t xml:space="preserve">regulatory service fee.  </w:t>
            </w:r>
          </w:p>
        </w:tc>
      </w:tr>
      <w:tr w:rsidR="005653C7" w:rsidRPr="00C04AD2" w14:paraId="3AF785A8" w14:textId="77777777" w:rsidTr="00937C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4DB82EE8" w14:textId="77777777" w:rsidR="005653C7" w:rsidRPr="00C04AD2" w:rsidRDefault="005653C7" w:rsidP="00937CBC">
            <w:pPr>
              <w:rPr>
                <w:b w:val="0"/>
                <w:bCs w:val="0"/>
                <w:lang w:val="mn-MN"/>
              </w:rPr>
            </w:pPr>
            <w:r w:rsidRPr="00C04AD2">
              <w:rPr>
                <w:lang w:val="mn-MN"/>
              </w:rPr>
              <w:lastRenderedPageBreak/>
              <w:t>Security</w:t>
            </w:r>
          </w:p>
          <w:p w14:paraId="5DACEF09" w14:textId="77777777" w:rsidR="000702BA" w:rsidRPr="00C04AD2" w:rsidRDefault="00652FB9" w:rsidP="000702BA">
            <w:pPr>
              <w:rPr>
                <w:lang w:val="mn-MN"/>
              </w:rPr>
            </w:pPr>
            <w:r w:rsidRPr="00C04AD2">
              <w:rPr>
                <w:b w:val="0"/>
                <w:bCs w:val="0"/>
                <w:lang w:val="mn-MN"/>
              </w:rPr>
              <w:t xml:space="preserve">The 5G network is a critical </w:t>
            </w:r>
            <w:r w:rsidR="00172CCA" w:rsidRPr="00C04AD2">
              <w:rPr>
                <w:b w:val="0"/>
                <w:bCs w:val="0"/>
                <w:lang w:val="mn-MN"/>
              </w:rPr>
              <w:t xml:space="preserve">infrastructure that will be used to connect other critical infrastructure including utilities, transportation, </w:t>
            </w:r>
            <w:r w:rsidR="000129C9" w:rsidRPr="00C04AD2">
              <w:rPr>
                <w:b w:val="0"/>
                <w:bCs w:val="0"/>
                <w:lang w:val="mn-MN"/>
              </w:rPr>
              <w:t xml:space="preserve">smart cities, etc. Cyber threats are already prevalent impacting network infrastructure, applications and services. With more government and enterprise networks connected via </w:t>
            </w:r>
            <w:r w:rsidRPr="00C04AD2">
              <w:rPr>
                <w:b w:val="0"/>
                <w:bCs w:val="0"/>
                <w:lang w:val="mn-MN"/>
              </w:rPr>
              <w:t>5G</w:t>
            </w:r>
            <w:r w:rsidR="000129C9" w:rsidRPr="00C04AD2">
              <w:rPr>
                <w:b w:val="0"/>
                <w:bCs w:val="0"/>
                <w:lang w:val="mn-MN"/>
              </w:rPr>
              <w:t xml:space="preserve">, the network infrastructure will </w:t>
            </w:r>
            <w:r w:rsidRPr="00C04AD2">
              <w:rPr>
                <w:b w:val="0"/>
                <w:bCs w:val="0"/>
                <w:lang w:val="mn-MN"/>
              </w:rPr>
              <w:t>provid</w:t>
            </w:r>
            <w:r w:rsidR="000129C9" w:rsidRPr="00C04AD2">
              <w:rPr>
                <w:b w:val="0"/>
                <w:bCs w:val="0"/>
                <w:lang w:val="mn-MN"/>
              </w:rPr>
              <w:t>e</w:t>
            </w:r>
            <w:r w:rsidRPr="00C04AD2">
              <w:rPr>
                <w:b w:val="0"/>
                <w:bCs w:val="0"/>
                <w:lang w:val="mn-MN"/>
              </w:rPr>
              <w:t xml:space="preserve"> cyber-criminals a larger attack surface. </w:t>
            </w:r>
          </w:p>
          <w:p w14:paraId="05BD95D5" w14:textId="1540ED8A" w:rsidR="005653C7" w:rsidRPr="00C04AD2" w:rsidRDefault="000129C9" w:rsidP="000702BA">
            <w:pPr>
              <w:rPr>
                <w:b w:val="0"/>
                <w:bCs w:val="0"/>
                <w:lang w:val="mn-MN"/>
              </w:rPr>
            </w:pPr>
            <w:r w:rsidRPr="00C04AD2">
              <w:rPr>
                <w:b w:val="0"/>
                <w:bCs w:val="0"/>
                <w:lang w:val="mn-MN"/>
              </w:rPr>
              <w:t xml:space="preserve">Policymakers in countries that aim to harness the power of 5G are </w:t>
            </w:r>
            <w:r w:rsidR="000702BA" w:rsidRPr="00C04AD2">
              <w:rPr>
                <w:b w:val="0"/>
                <w:bCs w:val="0"/>
                <w:lang w:val="mn-MN"/>
              </w:rPr>
              <w:t xml:space="preserve">actively collaborating with the industry (including telecom operators) to have shared goals of managing cybersecurity risks and attacks.  </w:t>
            </w:r>
            <w:r w:rsidR="003321B4" w:rsidRPr="00C04AD2">
              <w:rPr>
                <w:b w:val="0"/>
                <w:bCs w:val="0"/>
                <w:lang w:val="mn-MN"/>
              </w:rPr>
              <w:t xml:space="preserve">This </w:t>
            </w:r>
            <w:r w:rsidR="0071522D" w:rsidRPr="00C04AD2">
              <w:rPr>
                <w:b w:val="0"/>
                <w:bCs w:val="0"/>
                <w:lang w:val="mn-MN"/>
              </w:rPr>
              <w:t>requires</w:t>
            </w:r>
            <w:r w:rsidR="003321B4" w:rsidRPr="00C04AD2">
              <w:rPr>
                <w:b w:val="0"/>
                <w:bCs w:val="0"/>
                <w:lang w:val="mn-MN"/>
              </w:rPr>
              <w:t xml:space="preserve"> a holistic approach to manage risks across supply chain, devices, data protection, cyber intelligence, etc. </w:t>
            </w:r>
          </w:p>
        </w:tc>
        <w:tc>
          <w:tcPr>
            <w:tcW w:w="4508" w:type="dxa"/>
          </w:tcPr>
          <w:p w14:paraId="41B81E85" w14:textId="77777777" w:rsidR="005653C7" w:rsidRPr="00C04AD2" w:rsidRDefault="005653C7" w:rsidP="008C66A2">
            <w:pPr>
              <w:cnfStyle w:val="000000100000" w:firstRow="0" w:lastRow="0" w:firstColumn="0" w:lastColumn="0" w:oddVBand="0" w:evenVBand="0" w:oddHBand="1" w:evenHBand="0" w:firstRowFirstColumn="0" w:firstRowLastColumn="0" w:lastRowFirstColumn="0" w:lastRowLastColumn="0"/>
              <w:rPr>
                <w:b/>
                <w:bCs/>
                <w:lang w:val="mn-MN"/>
              </w:rPr>
            </w:pPr>
            <w:r w:rsidRPr="00C04AD2">
              <w:rPr>
                <w:b/>
                <w:bCs/>
                <w:lang w:val="mn-MN"/>
              </w:rPr>
              <w:t>Security</w:t>
            </w:r>
          </w:p>
          <w:p w14:paraId="5529ADA5" w14:textId="254C7963" w:rsidR="005653C7" w:rsidRPr="00C04AD2" w:rsidRDefault="003321B4" w:rsidP="008C66A2">
            <w:pPr>
              <w:cnfStyle w:val="000000100000" w:firstRow="0" w:lastRow="0" w:firstColumn="0" w:lastColumn="0" w:oddVBand="0" w:evenVBand="0" w:oddHBand="1" w:evenHBand="0" w:firstRowFirstColumn="0" w:firstRowLastColumn="0" w:lastRowFirstColumn="0" w:lastRowLastColumn="0"/>
              <w:rPr>
                <w:lang w:val="mn-MN"/>
              </w:rPr>
            </w:pPr>
            <w:r w:rsidRPr="00C04AD2">
              <w:rPr>
                <w:lang w:val="mn-MN"/>
              </w:rPr>
              <w:t xml:space="preserve">Information security is a key pillar of Mongolia’s Digital Nation program. The goal is to establish a national information security system; an e-signature infrastructure; and a cyber security response and recovery capability. </w:t>
            </w:r>
          </w:p>
        </w:tc>
      </w:tr>
      <w:tr w:rsidR="00F97914" w:rsidRPr="00C04AD2" w14:paraId="61F14F66" w14:textId="77777777" w:rsidTr="00937CBC">
        <w:tc>
          <w:tcPr>
            <w:cnfStyle w:val="001000000000" w:firstRow="0" w:lastRow="0" w:firstColumn="1" w:lastColumn="0" w:oddVBand="0" w:evenVBand="0" w:oddHBand="0" w:evenHBand="0" w:firstRowFirstColumn="0" w:firstRowLastColumn="0" w:lastRowFirstColumn="0" w:lastRowLastColumn="0"/>
            <w:tcW w:w="4508" w:type="dxa"/>
          </w:tcPr>
          <w:p w14:paraId="35F11CDC" w14:textId="77777777" w:rsidR="00F97914" w:rsidRPr="00C04AD2" w:rsidRDefault="003321B4" w:rsidP="00937CBC">
            <w:pPr>
              <w:rPr>
                <w:b w:val="0"/>
                <w:bCs w:val="0"/>
                <w:lang w:val="mn-MN"/>
              </w:rPr>
            </w:pPr>
            <w:r w:rsidRPr="00C04AD2">
              <w:rPr>
                <w:lang w:val="mn-MN"/>
              </w:rPr>
              <w:t>Rural Infrastructure</w:t>
            </w:r>
          </w:p>
          <w:p w14:paraId="7DBECD6C" w14:textId="35414460" w:rsidR="003321B4" w:rsidRPr="00C04AD2" w:rsidRDefault="001E5649" w:rsidP="00937CBC">
            <w:pPr>
              <w:rPr>
                <w:lang w:val="mn-MN"/>
              </w:rPr>
            </w:pPr>
            <w:r w:rsidRPr="00C04AD2">
              <w:rPr>
                <w:b w:val="0"/>
                <w:bCs w:val="0"/>
                <w:lang w:val="mn-MN"/>
              </w:rPr>
              <w:t xml:space="preserve">It may not be commercially viable to extend 5G to rural areas. To close the digital gap, some countries have </w:t>
            </w:r>
            <w:r w:rsidR="00CD0203" w:rsidRPr="00C04AD2">
              <w:rPr>
                <w:b w:val="0"/>
                <w:bCs w:val="0"/>
                <w:lang w:val="mn-MN"/>
              </w:rPr>
              <w:t>seen</w:t>
            </w:r>
            <w:r w:rsidRPr="00C04AD2">
              <w:rPr>
                <w:b w:val="0"/>
                <w:bCs w:val="0"/>
                <w:lang w:val="mn-MN"/>
              </w:rPr>
              <w:t xml:space="preserve"> cooperation among operators </w:t>
            </w:r>
            <w:r w:rsidR="005B658D" w:rsidRPr="00C04AD2">
              <w:rPr>
                <w:b w:val="0"/>
                <w:bCs w:val="0"/>
                <w:lang w:val="mn-MN"/>
              </w:rPr>
              <w:t>and/</w:t>
            </w:r>
            <w:r w:rsidRPr="00C04AD2">
              <w:rPr>
                <w:b w:val="0"/>
                <w:bCs w:val="0"/>
                <w:lang w:val="mn-MN"/>
              </w:rPr>
              <w:t xml:space="preserve">or </w:t>
            </w:r>
            <w:r w:rsidR="00CD0203" w:rsidRPr="00C04AD2">
              <w:rPr>
                <w:b w:val="0"/>
                <w:bCs w:val="0"/>
                <w:lang w:val="mn-MN"/>
              </w:rPr>
              <w:t>government</w:t>
            </w:r>
            <w:r w:rsidRPr="00C04AD2">
              <w:rPr>
                <w:b w:val="0"/>
                <w:bCs w:val="0"/>
                <w:lang w:val="mn-MN"/>
              </w:rPr>
              <w:t xml:space="preserve"> fund</w:t>
            </w:r>
            <w:r w:rsidR="00CD0203" w:rsidRPr="00C04AD2">
              <w:rPr>
                <w:b w:val="0"/>
                <w:bCs w:val="0"/>
                <w:lang w:val="mn-MN"/>
              </w:rPr>
              <w:t>ing</w:t>
            </w:r>
            <w:r w:rsidRPr="00C04AD2">
              <w:rPr>
                <w:b w:val="0"/>
                <w:bCs w:val="0"/>
                <w:lang w:val="mn-MN"/>
              </w:rPr>
              <w:t xml:space="preserve"> the development of 5G in rural areas. </w:t>
            </w:r>
          </w:p>
          <w:p w14:paraId="12A2FC5D" w14:textId="7BE0AB0E" w:rsidR="00CD0203" w:rsidRPr="00C04AD2" w:rsidRDefault="00D170ED" w:rsidP="00937CBC">
            <w:pPr>
              <w:rPr>
                <w:b w:val="0"/>
                <w:bCs w:val="0"/>
                <w:lang w:val="mn-MN"/>
              </w:rPr>
            </w:pPr>
            <w:r w:rsidRPr="00C04AD2">
              <w:rPr>
                <w:b w:val="0"/>
                <w:bCs w:val="0"/>
                <w:lang w:val="mn-MN"/>
              </w:rPr>
              <w:t>Cooperation</w:t>
            </w:r>
            <w:r w:rsidR="00CD0203" w:rsidRPr="00C04AD2">
              <w:rPr>
                <w:b w:val="0"/>
                <w:bCs w:val="0"/>
                <w:lang w:val="mn-MN"/>
              </w:rPr>
              <w:t xml:space="preserve"> among operators to share network infrastructure is becoming common, </w:t>
            </w:r>
            <w:r w:rsidRPr="00C04AD2">
              <w:rPr>
                <w:b w:val="0"/>
                <w:bCs w:val="0"/>
                <w:lang w:val="mn-MN"/>
              </w:rPr>
              <w:t xml:space="preserve">and regulators have been supporting of such moves. For example, in South Korea, the Ministry of Science </w:t>
            </w:r>
            <w:r w:rsidR="003E2E1C" w:rsidRPr="00C04AD2">
              <w:rPr>
                <w:b w:val="0"/>
                <w:bCs w:val="0"/>
                <w:lang w:val="mn-MN"/>
              </w:rPr>
              <w:t xml:space="preserve">and ICT supported the sharing of infrastructure among the three MNOs – SK Telecom, KT and LG Uplus – in remote coastal and farm towns. </w:t>
            </w:r>
            <w:r w:rsidR="003E2E1C" w:rsidRPr="00C04AD2">
              <w:rPr>
                <w:rStyle w:val="FootnoteReference"/>
                <w:b w:val="0"/>
                <w:bCs w:val="0"/>
                <w:lang w:val="mn-MN"/>
              </w:rPr>
              <w:footnoteReference w:id="42"/>
            </w:r>
            <w:r w:rsidR="003E2E1C" w:rsidRPr="00C04AD2">
              <w:rPr>
                <w:b w:val="0"/>
                <w:bCs w:val="0"/>
                <w:lang w:val="mn-MN"/>
              </w:rPr>
              <w:t xml:space="preserve"> In the US, the FCC’s 5G Fund for Rural America established in October 2020 will </w:t>
            </w:r>
            <w:r w:rsidR="00C125BF" w:rsidRPr="00C04AD2">
              <w:rPr>
                <w:b w:val="0"/>
                <w:bCs w:val="0"/>
                <w:lang w:val="mn-MN"/>
              </w:rPr>
              <w:t>provide $9 billion in Universal Service Fund to support the deployment of 5G in rural America.</w:t>
            </w:r>
            <w:r w:rsidR="00C125BF" w:rsidRPr="00C04AD2">
              <w:rPr>
                <w:rStyle w:val="FootnoteReference"/>
                <w:b w:val="0"/>
                <w:bCs w:val="0"/>
                <w:lang w:val="mn-MN"/>
              </w:rPr>
              <w:footnoteReference w:id="43"/>
            </w:r>
            <w:r w:rsidR="00C125BF" w:rsidRPr="00C04AD2">
              <w:rPr>
                <w:b w:val="0"/>
                <w:bCs w:val="0"/>
                <w:lang w:val="mn-MN"/>
              </w:rPr>
              <w:t xml:space="preserve"> </w:t>
            </w:r>
          </w:p>
        </w:tc>
        <w:tc>
          <w:tcPr>
            <w:tcW w:w="4508" w:type="dxa"/>
          </w:tcPr>
          <w:p w14:paraId="5E260476" w14:textId="77777777" w:rsidR="003321B4" w:rsidRPr="00C04AD2" w:rsidRDefault="003321B4" w:rsidP="003321B4">
            <w:pPr>
              <w:cnfStyle w:val="000000000000" w:firstRow="0" w:lastRow="0" w:firstColumn="0" w:lastColumn="0" w:oddVBand="0" w:evenVBand="0" w:oddHBand="0" w:evenHBand="0" w:firstRowFirstColumn="0" w:firstRowLastColumn="0" w:lastRowFirstColumn="0" w:lastRowLastColumn="0"/>
              <w:rPr>
                <w:b/>
                <w:bCs/>
                <w:lang w:val="mn-MN"/>
              </w:rPr>
            </w:pPr>
            <w:r w:rsidRPr="00C04AD2">
              <w:rPr>
                <w:b/>
                <w:bCs/>
                <w:lang w:val="mn-MN"/>
              </w:rPr>
              <w:t>Rural Infrastructure</w:t>
            </w:r>
          </w:p>
          <w:p w14:paraId="11B82F0A" w14:textId="002002CE" w:rsidR="00F97914" w:rsidRPr="00C04AD2" w:rsidRDefault="00C125BF" w:rsidP="008C66A2">
            <w:pPr>
              <w:cnfStyle w:val="000000000000" w:firstRow="0" w:lastRow="0" w:firstColumn="0" w:lastColumn="0" w:oddVBand="0" w:evenVBand="0" w:oddHBand="0" w:evenHBand="0" w:firstRowFirstColumn="0" w:firstRowLastColumn="0" w:lastRowFirstColumn="0" w:lastRowLastColumn="0"/>
              <w:rPr>
                <w:lang w:val="mn-MN"/>
              </w:rPr>
            </w:pPr>
            <w:r w:rsidRPr="00C04AD2">
              <w:rPr>
                <w:lang w:val="mn-MN"/>
              </w:rPr>
              <w:t xml:space="preserve">Under the Digital Nation program, the Digital Infrastructure initiative encompasses the connection of rural areas. However, the initial focus for 5G is in UB. 5G in rural areas can be </w:t>
            </w:r>
            <w:r w:rsidR="00C430B8" w:rsidRPr="00C04AD2">
              <w:rPr>
                <w:lang w:val="mn-MN"/>
              </w:rPr>
              <w:t>achieved faster and at a lower capital investment through infrastructure sharing</w:t>
            </w:r>
            <w:r w:rsidR="005B658D" w:rsidRPr="00C04AD2">
              <w:rPr>
                <w:lang w:val="mn-MN"/>
              </w:rPr>
              <w:t xml:space="preserve"> arrangements</w:t>
            </w:r>
            <w:r w:rsidR="00C430B8" w:rsidRPr="00C04AD2">
              <w:rPr>
                <w:lang w:val="mn-MN"/>
              </w:rPr>
              <w:t xml:space="preserve">.  </w:t>
            </w:r>
          </w:p>
        </w:tc>
      </w:tr>
    </w:tbl>
    <w:p w14:paraId="73ED4FAA" w14:textId="77777777" w:rsidR="00A56528" w:rsidRPr="00C04AD2" w:rsidRDefault="00A56528" w:rsidP="00891208">
      <w:pPr>
        <w:rPr>
          <w:lang w:val="mn-MN"/>
        </w:rPr>
      </w:pPr>
    </w:p>
    <w:p w14:paraId="62C8A688" w14:textId="57D424BE" w:rsidR="00A0500C" w:rsidRPr="00C04AD2" w:rsidRDefault="00A0500C" w:rsidP="00D57A4B">
      <w:pPr>
        <w:pStyle w:val="ListParagraph"/>
        <w:numPr>
          <w:ilvl w:val="0"/>
          <w:numId w:val="13"/>
        </w:numPr>
        <w:rPr>
          <w:lang w:val="mn-MN"/>
        </w:rPr>
        <w:sectPr w:rsidR="00A0500C" w:rsidRPr="00C04AD2" w:rsidSect="00E67FDC">
          <w:footerReference w:type="default" r:id="rId30"/>
          <w:pgSz w:w="11906" w:h="16838"/>
          <w:pgMar w:top="1440" w:right="1440" w:bottom="1440" w:left="1440" w:header="708" w:footer="708" w:gutter="0"/>
          <w:pgNumType w:start="0"/>
          <w:cols w:space="708"/>
          <w:titlePg/>
          <w:docGrid w:linePitch="360"/>
        </w:sectPr>
      </w:pPr>
    </w:p>
    <w:p w14:paraId="46A9A438" w14:textId="765AAA2D" w:rsidR="005C1BEE" w:rsidRPr="00C04AD2" w:rsidRDefault="00F17818" w:rsidP="009B1097">
      <w:pPr>
        <w:pStyle w:val="Heading1"/>
        <w:rPr>
          <w:lang w:val="mn-MN"/>
        </w:rPr>
      </w:pPr>
      <w:bookmarkStart w:id="40" w:name="_Toc95813619"/>
      <w:r w:rsidRPr="00C04AD2">
        <w:rPr>
          <w:lang w:val="mn-MN"/>
        </w:rPr>
        <w:lastRenderedPageBreak/>
        <w:t>5</w:t>
      </w:r>
      <w:r w:rsidR="009B1097" w:rsidRPr="00C04AD2">
        <w:rPr>
          <w:lang w:val="mn-MN"/>
        </w:rPr>
        <w:tab/>
      </w:r>
      <w:r w:rsidR="005C1BEE" w:rsidRPr="00C04AD2">
        <w:rPr>
          <w:lang w:val="mn-MN"/>
        </w:rPr>
        <w:t>Gap Analysis</w:t>
      </w:r>
      <w:bookmarkEnd w:id="40"/>
    </w:p>
    <w:tbl>
      <w:tblPr>
        <w:tblStyle w:val="GridTable4-Accent11"/>
        <w:tblW w:w="0" w:type="auto"/>
        <w:tblLook w:val="04A0" w:firstRow="1" w:lastRow="0" w:firstColumn="1" w:lastColumn="0" w:noHBand="0" w:noVBand="1"/>
      </w:tblPr>
      <w:tblGrid>
        <w:gridCol w:w="3436"/>
        <w:gridCol w:w="3436"/>
        <w:gridCol w:w="3436"/>
        <w:gridCol w:w="3437"/>
      </w:tblGrid>
      <w:tr w:rsidR="005C1BEE" w:rsidRPr="00C04AD2" w14:paraId="4F00C88A" w14:textId="77777777" w:rsidTr="009273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6" w:type="dxa"/>
          </w:tcPr>
          <w:p w14:paraId="750DD900" w14:textId="76E586D2" w:rsidR="005C1BEE" w:rsidRPr="00C04AD2" w:rsidRDefault="005C1BEE" w:rsidP="009273F2">
            <w:pPr>
              <w:rPr>
                <w:sz w:val="24"/>
                <w:lang w:val="mn-MN"/>
              </w:rPr>
            </w:pPr>
            <w:r w:rsidRPr="00C04AD2">
              <w:rPr>
                <w:sz w:val="24"/>
                <w:lang w:val="mn-MN"/>
              </w:rPr>
              <w:t>Objective</w:t>
            </w:r>
            <w:r w:rsidR="0071522D" w:rsidRPr="00C04AD2">
              <w:rPr>
                <w:sz w:val="24"/>
                <w:lang w:val="mn-MN"/>
              </w:rPr>
              <w:t>s</w:t>
            </w:r>
          </w:p>
        </w:tc>
        <w:tc>
          <w:tcPr>
            <w:tcW w:w="3436" w:type="dxa"/>
          </w:tcPr>
          <w:p w14:paraId="2F4ABAFB" w14:textId="77777777" w:rsidR="005C1BEE" w:rsidRPr="00C04AD2" w:rsidRDefault="005C1BEE" w:rsidP="009273F2">
            <w:pPr>
              <w:cnfStyle w:val="100000000000" w:firstRow="1" w:lastRow="0" w:firstColumn="0" w:lastColumn="0" w:oddVBand="0" w:evenVBand="0" w:oddHBand="0" w:evenHBand="0" w:firstRowFirstColumn="0" w:firstRowLastColumn="0" w:lastRowFirstColumn="0" w:lastRowLastColumn="0"/>
              <w:rPr>
                <w:sz w:val="24"/>
                <w:lang w:val="mn-MN"/>
              </w:rPr>
            </w:pPr>
            <w:r w:rsidRPr="00C04AD2">
              <w:rPr>
                <w:sz w:val="24"/>
                <w:lang w:val="mn-MN"/>
              </w:rPr>
              <w:t>Current Situation</w:t>
            </w:r>
          </w:p>
        </w:tc>
        <w:tc>
          <w:tcPr>
            <w:tcW w:w="3436" w:type="dxa"/>
          </w:tcPr>
          <w:p w14:paraId="60F3EAE6" w14:textId="77777777" w:rsidR="005C1BEE" w:rsidRPr="00C04AD2" w:rsidRDefault="005C1BEE" w:rsidP="009273F2">
            <w:pPr>
              <w:cnfStyle w:val="100000000000" w:firstRow="1" w:lastRow="0" w:firstColumn="0" w:lastColumn="0" w:oddVBand="0" w:evenVBand="0" w:oddHBand="0" w:evenHBand="0" w:firstRowFirstColumn="0" w:firstRowLastColumn="0" w:lastRowFirstColumn="0" w:lastRowLastColumn="0"/>
              <w:rPr>
                <w:sz w:val="24"/>
                <w:lang w:val="mn-MN"/>
              </w:rPr>
            </w:pPr>
            <w:r w:rsidRPr="00C04AD2">
              <w:rPr>
                <w:sz w:val="24"/>
                <w:lang w:val="mn-MN"/>
              </w:rPr>
              <w:t>Gap</w:t>
            </w:r>
          </w:p>
        </w:tc>
        <w:tc>
          <w:tcPr>
            <w:tcW w:w="3437" w:type="dxa"/>
          </w:tcPr>
          <w:p w14:paraId="088770D8" w14:textId="77777777" w:rsidR="005C1BEE" w:rsidRPr="00C04AD2" w:rsidRDefault="005C1BEE" w:rsidP="009273F2">
            <w:pPr>
              <w:cnfStyle w:val="100000000000" w:firstRow="1" w:lastRow="0" w:firstColumn="0" w:lastColumn="0" w:oddVBand="0" w:evenVBand="0" w:oddHBand="0" w:evenHBand="0" w:firstRowFirstColumn="0" w:firstRowLastColumn="0" w:lastRowFirstColumn="0" w:lastRowLastColumn="0"/>
              <w:rPr>
                <w:sz w:val="24"/>
                <w:lang w:val="mn-MN"/>
              </w:rPr>
            </w:pPr>
            <w:r w:rsidRPr="00C04AD2">
              <w:rPr>
                <w:sz w:val="24"/>
                <w:lang w:val="mn-MN"/>
              </w:rPr>
              <w:t>Recommended Actions</w:t>
            </w:r>
          </w:p>
        </w:tc>
      </w:tr>
      <w:tr w:rsidR="005456A3" w:rsidRPr="00C04AD2" w14:paraId="434C68AF" w14:textId="77777777" w:rsidTr="00937C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45" w:type="dxa"/>
            <w:gridSpan w:val="4"/>
          </w:tcPr>
          <w:p w14:paraId="15B7B2A0" w14:textId="210CF6F5" w:rsidR="005456A3" w:rsidRPr="00C04AD2" w:rsidRDefault="005456A3" w:rsidP="005456A3">
            <w:pPr>
              <w:rPr>
                <w:sz w:val="20"/>
                <w:szCs w:val="20"/>
                <w:lang w:val="mn-MN"/>
              </w:rPr>
            </w:pPr>
            <w:r w:rsidRPr="00C04AD2">
              <w:rPr>
                <w:sz w:val="20"/>
                <w:szCs w:val="20"/>
                <w:lang w:val="mn-MN"/>
              </w:rPr>
              <w:t>End-user</w:t>
            </w:r>
          </w:p>
        </w:tc>
      </w:tr>
      <w:tr w:rsidR="005C1BEE" w:rsidRPr="00C04AD2" w14:paraId="008E9068" w14:textId="77777777" w:rsidTr="009273F2">
        <w:tc>
          <w:tcPr>
            <w:cnfStyle w:val="001000000000" w:firstRow="0" w:lastRow="0" w:firstColumn="1" w:lastColumn="0" w:oddVBand="0" w:evenVBand="0" w:oddHBand="0" w:evenHBand="0" w:firstRowFirstColumn="0" w:firstRowLastColumn="0" w:lastRowFirstColumn="0" w:lastRowLastColumn="0"/>
            <w:tcW w:w="3436" w:type="dxa"/>
          </w:tcPr>
          <w:p w14:paraId="425EE443" w14:textId="18D31E79" w:rsidR="005C1BEE" w:rsidRPr="00C04AD2" w:rsidRDefault="00913B85" w:rsidP="005C1BEE">
            <w:pPr>
              <w:pStyle w:val="ListParagraph"/>
              <w:numPr>
                <w:ilvl w:val="0"/>
                <w:numId w:val="15"/>
              </w:numPr>
              <w:rPr>
                <w:b w:val="0"/>
                <w:sz w:val="20"/>
                <w:szCs w:val="20"/>
                <w:lang w:val="mn-MN"/>
              </w:rPr>
            </w:pPr>
            <w:r w:rsidRPr="00C04AD2">
              <w:rPr>
                <w:b w:val="0"/>
                <w:sz w:val="20"/>
                <w:szCs w:val="20"/>
                <w:lang w:val="mn-MN"/>
              </w:rPr>
              <w:t>High</w:t>
            </w:r>
            <w:r w:rsidR="00C57D84" w:rsidRPr="00C04AD2">
              <w:rPr>
                <w:b w:val="0"/>
                <w:sz w:val="20"/>
                <w:szCs w:val="20"/>
                <w:lang w:val="mn-MN"/>
              </w:rPr>
              <w:t xml:space="preserve"> availability of high-speed broadband services, including the rural community</w:t>
            </w:r>
            <w:r w:rsidRPr="00C04AD2">
              <w:rPr>
                <w:b w:val="0"/>
                <w:sz w:val="20"/>
                <w:szCs w:val="20"/>
                <w:lang w:val="mn-MN"/>
              </w:rPr>
              <w:t xml:space="preserve">, will drive demand for 5G services. </w:t>
            </w:r>
          </w:p>
          <w:p w14:paraId="67505E15" w14:textId="32D46584" w:rsidR="00114C33" w:rsidRPr="00C04AD2" w:rsidRDefault="00114C33" w:rsidP="005C1BEE">
            <w:pPr>
              <w:pStyle w:val="ListParagraph"/>
              <w:numPr>
                <w:ilvl w:val="0"/>
                <w:numId w:val="15"/>
              </w:numPr>
              <w:rPr>
                <w:b w:val="0"/>
                <w:sz w:val="20"/>
                <w:szCs w:val="20"/>
                <w:lang w:val="mn-MN"/>
              </w:rPr>
            </w:pPr>
            <w:r w:rsidRPr="00C04AD2">
              <w:rPr>
                <w:b w:val="0"/>
                <w:sz w:val="20"/>
                <w:szCs w:val="20"/>
                <w:lang w:val="mn-MN"/>
              </w:rPr>
              <w:t>Business should start exploring 5G</w:t>
            </w:r>
            <w:r w:rsidR="0071522D" w:rsidRPr="00C04AD2">
              <w:rPr>
                <w:b w:val="0"/>
                <w:sz w:val="20"/>
                <w:szCs w:val="20"/>
                <w:lang w:val="mn-MN"/>
              </w:rPr>
              <w:t>-enabled</w:t>
            </w:r>
            <w:r w:rsidRPr="00C04AD2">
              <w:rPr>
                <w:b w:val="0"/>
                <w:sz w:val="20"/>
                <w:szCs w:val="20"/>
                <w:lang w:val="mn-MN"/>
              </w:rPr>
              <w:t xml:space="preserve"> use cases </w:t>
            </w:r>
          </w:p>
          <w:p w14:paraId="68059EB5" w14:textId="63D3073D" w:rsidR="00114C33" w:rsidRPr="00C04AD2" w:rsidRDefault="00114C33" w:rsidP="005C1BEE">
            <w:pPr>
              <w:pStyle w:val="ListParagraph"/>
              <w:numPr>
                <w:ilvl w:val="0"/>
                <w:numId w:val="15"/>
              </w:numPr>
              <w:rPr>
                <w:b w:val="0"/>
                <w:sz w:val="20"/>
                <w:szCs w:val="20"/>
                <w:lang w:val="mn-MN"/>
              </w:rPr>
            </w:pPr>
            <w:r w:rsidRPr="00C04AD2">
              <w:rPr>
                <w:b w:val="0"/>
                <w:sz w:val="20"/>
                <w:szCs w:val="20"/>
                <w:lang w:val="mn-MN"/>
              </w:rPr>
              <w:t>Government should be looking to use 5G to improve public services and drive smart city projects</w:t>
            </w:r>
          </w:p>
          <w:p w14:paraId="1C87EB9D" w14:textId="77777777" w:rsidR="005C1BEE" w:rsidRPr="00C04AD2" w:rsidRDefault="005C1BEE" w:rsidP="00825204">
            <w:pPr>
              <w:pStyle w:val="ListParagraph"/>
              <w:ind w:left="360"/>
              <w:rPr>
                <w:sz w:val="20"/>
                <w:szCs w:val="20"/>
                <w:lang w:val="mn-MN"/>
              </w:rPr>
            </w:pPr>
          </w:p>
        </w:tc>
        <w:tc>
          <w:tcPr>
            <w:tcW w:w="3436" w:type="dxa"/>
          </w:tcPr>
          <w:p w14:paraId="2566A3B4" w14:textId="1D4938E7" w:rsidR="005C1BEE" w:rsidRPr="00C04AD2" w:rsidRDefault="000C0A57" w:rsidP="005C1BEE">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sz w:val="20"/>
                <w:szCs w:val="20"/>
                <w:lang w:val="mn-MN"/>
              </w:rPr>
            </w:pPr>
            <w:r w:rsidRPr="00C04AD2">
              <w:rPr>
                <w:sz w:val="20"/>
                <w:szCs w:val="20"/>
                <w:lang w:val="mn-MN"/>
              </w:rPr>
              <w:t>More can be done to increase the broadband penetration and the speed of mobile broadband services</w:t>
            </w:r>
          </w:p>
          <w:p w14:paraId="5951F4E4" w14:textId="77777777" w:rsidR="0071522D" w:rsidRPr="00C04AD2" w:rsidRDefault="0071522D" w:rsidP="0071522D">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sz w:val="20"/>
                <w:szCs w:val="20"/>
                <w:lang w:val="mn-MN"/>
              </w:rPr>
            </w:pPr>
            <w:r w:rsidRPr="00C04AD2">
              <w:rPr>
                <w:sz w:val="20"/>
                <w:szCs w:val="20"/>
                <w:lang w:val="mn-MN"/>
              </w:rPr>
              <w:t>The operators do not yet have a strong M2M/IoT business</w:t>
            </w:r>
          </w:p>
          <w:p w14:paraId="1FDE0CDD" w14:textId="1C07334D" w:rsidR="005C1BEE" w:rsidRPr="00C04AD2" w:rsidRDefault="00114C33" w:rsidP="005C1BEE">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sz w:val="20"/>
                <w:szCs w:val="20"/>
                <w:lang w:val="mn-MN"/>
              </w:rPr>
            </w:pPr>
            <w:r w:rsidRPr="00C04AD2">
              <w:rPr>
                <w:sz w:val="20"/>
                <w:szCs w:val="20"/>
                <w:lang w:val="mn-MN"/>
              </w:rPr>
              <w:t xml:space="preserve">The Digital Nation </w:t>
            </w:r>
            <w:r w:rsidR="00582198" w:rsidRPr="00C04AD2">
              <w:rPr>
                <w:sz w:val="20"/>
                <w:szCs w:val="20"/>
                <w:lang w:val="mn-MN"/>
              </w:rPr>
              <w:t xml:space="preserve">program has started driving </w:t>
            </w:r>
            <w:r w:rsidR="00E079DC" w:rsidRPr="00C04AD2">
              <w:rPr>
                <w:sz w:val="20"/>
                <w:szCs w:val="20"/>
                <w:lang w:val="mn-MN"/>
              </w:rPr>
              <w:t xml:space="preserve">the digitisation of </w:t>
            </w:r>
            <w:r w:rsidR="00582198" w:rsidRPr="00C04AD2">
              <w:rPr>
                <w:sz w:val="20"/>
                <w:szCs w:val="20"/>
                <w:lang w:val="mn-MN"/>
              </w:rPr>
              <w:t xml:space="preserve">public services </w:t>
            </w:r>
          </w:p>
        </w:tc>
        <w:tc>
          <w:tcPr>
            <w:tcW w:w="3436" w:type="dxa"/>
          </w:tcPr>
          <w:p w14:paraId="1CE663FC" w14:textId="77777777" w:rsidR="00AE44FA" w:rsidRPr="00C04AD2" w:rsidRDefault="00AE44FA" w:rsidP="005C1BEE">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sz w:val="20"/>
                <w:szCs w:val="20"/>
                <w:lang w:val="mn-MN"/>
              </w:rPr>
            </w:pPr>
            <w:r w:rsidRPr="00C04AD2">
              <w:rPr>
                <w:sz w:val="20"/>
                <w:szCs w:val="20"/>
                <w:lang w:val="mn-MN"/>
              </w:rPr>
              <w:t xml:space="preserve">There is a lack of awareness among businesses with regard to availability and capabilities of 5G </w:t>
            </w:r>
          </w:p>
          <w:p w14:paraId="39C8CD60" w14:textId="284ECBC1" w:rsidR="004A60F4" w:rsidRPr="00C04AD2" w:rsidRDefault="004A60F4" w:rsidP="005C1BEE">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sz w:val="20"/>
                <w:szCs w:val="20"/>
                <w:lang w:val="mn-MN"/>
              </w:rPr>
            </w:pPr>
            <w:r w:rsidRPr="00C04AD2">
              <w:rPr>
                <w:sz w:val="20"/>
                <w:szCs w:val="20"/>
                <w:lang w:val="mn-MN"/>
              </w:rPr>
              <w:t xml:space="preserve">The operators have not been working with businesses to explore potential 5G solutions. </w:t>
            </w:r>
          </w:p>
          <w:p w14:paraId="71E2A71F" w14:textId="77777777" w:rsidR="0071522D" w:rsidRPr="00C04AD2" w:rsidRDefault="0071522D" w:rsidP="0071522D">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sz w:val="20"/>
                <w:szCs w:val="20"/>
                <w:lang w:val="mn-MN"/>
              </w:rPr>
            </w:pPr>
            <w:r w:rsidRPr="00C04AD2">
              <w:rPr>
                <w:sz w:val="20"/>
                <w:szCs w:val="20"/>
                <w:lang w:val="mn-MN"/>
              </w:rPr>
              <w:t>The adoption of industrial IoT is relatively low compared to countries that are ahead in the 5G race</w:t>
            </w:r>
          </w:p>
          <w:p w14:paraId="54B83C73" w14:textId="34C466F1" w:rsidR="005C1BEE" w:rsidRPr="00C04AD2" w:rsidRDefault="004A60F4" w:rsidP="005C1BEE">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sz w:val="20"/>
                <w:szCs w:val="20"/>
                <w:lang w:val="mn-MN"/>
              </w:rPr>
            </w:pPr>
            <w:r w:rsidRPr="00C04AD2">
              <w:rPr>
                <w:sz w:val="20"/>
                <w:szCs w:val="20"/>
                <w:lang w:val="mn-MN"/>
              </w:rPr>
              <w:t xml:space="preserve">There has yet been a comprehensive smart city program in place </w:t>
            </w:r>
          </w:p>
          <w:p w14:paraId="3AF3DB40" w14:textId="77777777" w:rsidR="005C1BEE" w:rsidRPr="00C04AD2" w:rsidRDefault="005C1BEE" w:rsidP="009273F2">
            <w:pPr>
              <w:cnfStyle w:val="000000000000" w:firstRow="0" w:lastRow="0" w:firstColumn="0" w:lastColumn="0" w:oddVBand="0" w:evenVBand="0" w:oddHBand="0" w:evenHBand="0" w:firstRowFirstColumn="0" w:firstRowLastColumn="0" w:lastRowFirstColumn="0" w:lastRowLastColumn="0"/>
              <w:rPr>
                <w:sz w:val="20"/>
                <w:szCs w:val="20"/>
                <w:lang w:val="mn-MN"/>
              </w:rPr>
            </w:pPr>
          </w:p>
        </w:tc>
        <w:tc>
          <w:tcPr>
            <w:tcW w:w="3437" w:type="dxa"/>
          </w:tcPr>
          <w:p w14:paraId="2123F82F" w14:textId="4FC6E4DA" w:rsidR="00825204" w:rsidRPr="00C04AD2" w:rsidRDefault="00825204" w:rsidP="00825204">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sz w:val="20"/>
                <w:szCs w:val="20"/>
                <w:lang w:val="mn-MN"/>
              </w:rPr>
            </w:pPr>
            <w:r w:rsidRPr="00C04AD2">
              <w:rPr>
                <w:sz w:val="20"/>
                <w:szCs w:val="20"/>
                <w:lang w:val="mn-MN"/>
              </w:rPr>
              <w:t>Mobile operators and regulators can jointly conduct workshops to increase awareness of 5G among businesses and government organisations</w:t>
            </w:r>
          </w:p>
          <w:p w14:paraId="559E143A" w14:textId="5A5D4DEE" w:rsidR="00825204" w:rsidRPr="00C04AD2" w:rsidRDefault="009B25FA" w:rsidP="00825204">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b/>
                <w:sz w:val="20"/>
                <w:szCs w:val="20"/>
                <w:lang w:val="mn-MN"/>
              </w:rPr>
            </w:pPr>
            <w:r w:rsidRPr="00C04AD2">
              <w:rPr>
                <w:sz w:val="20"/>
                <w:szCs w:val="20"/>
                <w:lang w:val="mn-MN"/>
              </w:rPr>
              <w:t>Co-creation of</w:t>
            </w:r>
            <w:r w:rsidR="00825204" w:rsidRPr="00C04AD2">
              <w:rPr>
                <w:sz w:val="20"/>
                <w:szCs w:val="20"/>
                <w:lang w:val="mn-MN"/>
              </w:rPr>
              <w:t xml:space="preserve"> 5G </w:t>
            </w:r>
            <w:r w:rsidRPr="00C04AD2">
              <w:rPr>
                <w:sz w:val="20"/>
                <w:szCs w:val="20"/>
                <w:lang w:val="mn-MN"/>
              </w:rPr>
              <w:t>solutions with major enterprises</w:t>
            </w:r>
            <w:r w:rsidR="00825204" w:rsidRPr="00C04AD2">
              <w:rPr>
                <w:sz w:val="20"/>
                <w:szCs w:val="20"/>
                <w:lang w:val="mn-MN"/>
              </w:rPr>
              <w:t>; and promote industrial automation through IoT solutions</w:t>
            </w:r>
          </w:p>
          <w:p w14:paraId="382EE710" w14:textId="1557EC55" w:rsidR="005C1BEE" w:rsidRPr="00C04AD2" w:rsidRDefault="00825204" w:rsidP="00825204">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sz w:val="20"/>
                <w:szCs w:val="20"/>
                <w:lang w:val="mn-MN"/>
              </w:rPr>
            </w:pPr>
            <w:r w:rsidRPr="00C04AD2">
              <w:rPr>
                <w:sz w:val="20"/>
                <w:szCs w:val="20"/>
                <w:lang w:val="mn-MN"/>
              </w:rPr>
              <w:t xml:space="preserve">Leverage </w:t>
            </w:r>
            <w:r w:rsidR="007A4557" w:rsidRPr="00C04AD2">
              <w:rPr>
                <w:sz w:val="20"/>
                <w:szCs w:val="20"/>
                <w:lang w:val="mn-MN"/>
              </w:rPr>
              <w:t xml:space="preserve">5G </w:t>
            </w:r>
            <w:r w:rsidRPr="00C04AD2">
              <w:rPr>
                <w:sz w:val="20"/>
                <w:szCs w:val="20"/>
                <w:lang w:val="mn-MN"/>
              </w:rPr>
              <w:t xml:space="preserve">trial </w:t>
            </w:r>
            <w:r w:rsidR="007A4557" w:rsidRPr="00C04AD2">
              <w:rPr>
                <w:sz w:val="20"/>
                <w:szCs w:val="20"/>
                <w:lang w:val="mn-MN"/>
              </w:rPr>
              <w:t xml:space="preserve">system </w:t>
            </w:r>
            <w:r w:rsidRPr="00C04AD2">
              <w:rPr>
                <w:sz w:val="20"/>
                <w:szCs w:val="20"/>
                <w:lang w:val="mn-MN"/>
              </w:rPr>
              <w:t xml:space="preserve">to engage interested businesses to test industry use cases and conduct PoC </w:t>
            </w:r>
          </w:p>
          <w:p w14:paraId="4A177273" w14:textId="5C5B1E15" w:rsidR="005C1BEE" w:rsidRPr="00C04AD2" w:rsidRDefault="00825204" w:rsidP="007A4557">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sz w:val="20"/>
                <w:szCs w:val="20"/>
                <w:lang w:val="mn-MN"/>
              </w:rPr>
            </w:pPr>
            <w:r w:rsidRPr="00C04AD2">
              <w:rPr>
                <w:sz w:val="20"/>
                <w:szCs w:val="20"/>
                <w:lang w:val="mn-MN"/>
              </w:rPr>
              <w:t>Include smart city solutions to the Digital Nation program</w:t>
            </w:r>
          </w:p>
        </w:tc>
      </w:tr>
      <w:tr w:rsidR="005456A3" w:rsidRPr="00C04AD2" w14:paraId="7E2678C1" w14:textId="77777777" w:rsidTr="00937C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45" w:type="dxa"/>
            <w:gridSpan w:val="4"/>
          </w:tcPr>
          <w:p w14:paraId="794F9C27" w14:textId="7AE53756" w:rsidR="005456A3" w:rsidRPr="00C04AD2" w:rsidRDefault="005456A3" w:rsidP="005456A3">
            <w:pPr>
              <w:rPr>
                <w:sz w:val="20"/>
                <w:szCs w:val="20"/>
                <w:lang w:val="mn-MN"/>
              </w:rPr>
            </w:pPr>
            <w:r w:rsidRPr="00C04AD2">
              <w:rPr>
                <w:sz w:val="20"/>
                <w:szCs w:val="20"/>
                <w:lang w:val="mn-MN"/>
              </w:rPr>
              <w:t>Infrastructure</w:t>
            </w:r>
          </w:p>
        </w:tc>
      </w:tr>
      <w:tr w:rsidR="005C1BEE" w:rsidRPr="00C04AD2" w14:paraId="6A2857F0" w14:textId="77777777" w:rsidTr="009273F2">
        <w:tc>
          <w:tcPr>
            <w:cnfStyle w:val="001000000000" w:firstRow="0" w:lastRow="0" w:firstColumn="1" w:lastColumn="0" w:oddVBand="0" w:evenVBand="0" w:oddHBand="0" w:evenHBand="0" w:firstRowFirstColumn="0" w:firstRowLastColumn="0" w:lastRowFirstColumn="0" w:lastRowLastColumn="0"/>
            <w:tcW w:w="3436" w:type="dxa"/>
          </w:tcPr>
          <w:p w14:paraId="2CD806ED" w14:textId="28C22945" w:rsidR="005C1BEE" w:rsidRPr="00C04AD2" w:rsidRDefault="00582198" w:rsidP="005C1BEE">
            <w:pPr>
              <w:pStyle w:val="ListParagraph"/>
              <w:numPr>
                <w:ilvl w:val="0"/>
                <w:numId w:val="16"/>
              </w:numPr>
              <w:rPr>
                <w:b w:val="0"/>
                <w:sz w:val="20"/>
                <w:szCs w:val="20"/>
                <w:lang w:val="mn-MN"/>
              </w:rPr>
            </w:pPr>
            <w:r w:rsidRPr="00C04AD2">
              <w:rPr>
                <w:b w:val="0"/>
                <w:sz w:val="20"/>
                <w:szCs w:val="20"/>
                <w:lang w:val="mn-MN"/>
              </w:rPr>
              <w:t>The fixed network needs to have the capacity, coverage and resiliency to support 5G requirements</w:t>
            </w:r>
            <w:r w:rsidR="00A13E3F" w:rsidRPr="00C04AD2">
              <w:rPr>
                <w:b w:val="0"/>
                <w:sz w:val="20"/>
                <w:szCs w:val="20"/>
                <w:lang w:val="mn-MN"/>
              </w:rPr>
              <w:t xml:space="preserve"> including the backhaul for base stations</w:t>
            </w:r>
          </w:p>
          <w:p w14:paraId="6800BA14" w14:textId="05DDC54A" w:rsidR="00582198" w:rsidRPr="00C04AD2" w:rsidRDefault="00582198" w:rsidP="005C1BEE">
            <w:pPr>
              <w:pStyle w:val="ListParagraph"/>
              <w:numPr>
                <w:ilvl w:val="0"/>
                <w:numId w:val="16"/>
              </w:numPr>
              <w:rPr>
                <w:b w:val="0"/>
                <w:sz w:val="20"/>
                <w:szCs w:val="20"/>
                <w:lang w:val="mn-MN"/>
              </w:rPr>
            </w:pPr>
            <w:r w:rsidRPr="00C04AD2">
              <w:rPr>
                <w:b w:val="0"/>
                <w:sz w:val="20"/>
                <w:szCs w:val="20"/>
                <w:lang w:val="mn-MN"/>
              </w:rPr>
              <w:t>The adoption of technologies such as DSS, massive MIMO, Open RAN, etc. can enable a more flexible and higher capacity 5G network</w:t>
            </w:r>
          </w:p>
          <w:p w14:paraId="446D0D70" w14:textId="20312BB4" w:rsidR="0071522D" w:rsidRPr="00C04AD2" w:rsidRDefault="0071522D" w:rsidP="005C1BEE">
            <w:pPr>
              <w:pStyle w:val="ListParagraph"/>
              <w:numPr>
                <w:ilvl w:val="0"/>
                <w:numId w:val="16"/>
              </w:numPr>
              <w:rPr>
                <w:b w:val="0"/>
                <w:sz w:val="20"/>
                <w:szCs w:val="20"/>
                <w:lang w:val="mn-MN"/>
              </w:rPr>
            </w:pPr>
            <w:r w:rsidRPr="00C04AD2">
              <w:rPr>
                <w:b w:val="0"/>
                <w:sz w:val="20"/>
                <w:szCs w:val="20"/>
                <w:lang w:val="mn-MN"/>
              </w:rPr>
              <w:t>Easy access to alternative sites (e.g., utility poles) for small cells</w:t>
            </w:r>
          </w:p>
        </w:tc>
        <w:tc>
          <w:tcPr>
            <w:tcW w:w="3436" w:type="dxa"/>
          </w:tcPr>
          <w:p w14:paraId="26A962B9" w14:textId="050FCA22" w:rsidR="005C1BEE" w:rsidRPr="00C04AD2" w:rsidRDefault="00E079DC" w:rsidP="005C1BEE">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sz w:val="20"/>
                <w:szCs w:val="20"/>
                <w:lang w:val="mn-MN"/>
              </w:rPr>
            </w:pPr>
            <w:r w:rsidRPr="00C04AD2">
              <w:rPr>
                <w:sz w:val="20"/>
                <w:szCs w:val="20"/>
                <w:lang w:val="mn-MN"/>
              </w:rPr>
              <w:t xml:space="preserve">Mongolia has an </w:t>
            </w:r>
            <w:r w:rsidR="004B28BA" w:rsidRPr="00C04AD2">
              <w:rPr>
                <w:sz w:val="20"/>
                <w:szCs w:val="20"/>
                <w:lang w:val="mn-MN"/>
              </w:rPr>
              <w:t xml:space="preserve">existing fibre network </w:t>
            </w:r>
            <w:r w:rsidR="00590E48" w:rsidRPr="00C04AD2">
              <w:rPr>
                <w:sz w:val="20"/>
                <w:szCs w:val="20"/>
                <w:lang w:val="mn-MN"/>
              </w:rPr>
              <w:t>that delivers high-speed broadband services; and the network continues to expand</w:t>
            </w:r>
          </w:p>
          <w:p w14:paraId="53C6B618" w14:textId="77777777" w:rsidR="005C1BEE" w:rsidRPr="00C04AD2" w:rsidRDefault="00362A49" w:rsidP="005C1BEE">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sz w:val="20"/>
                <w:szCs w:val="20"/>
                <w:lang w:val="mn-MN"/>
              </w:rPr>
            </w:pPr>
            <w:r w:rsidRPr="00C04AD2">
              <w:rPr>
                <w:sz w:val="20"/>
                <w:szCs w:val="20"/>
                <w:lang w:val="mn-MN"/>
              </w:rPr>
              <w:t xml:space="preserve">Mobile operators are focusing on improving their 4G services in terms of coverage and speed </w:t>
            </w:r>
          </w:p>
          <w:p w14:paraId="0080CA61" w14:textId="313563EF" w:rsidR="00362A49" w:rsidRPr="00C04AD2" w:rsidRDefault="00362A49" w:rsidP="005C1BEE">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sz w:val="20"/>
                <w:szCs w:val="20"/>
                <w:lang w:val="mn-MN"/>
              </w:rPr>
            </w:pPr>
            <w:r w:rsidRPr="00C04AD2">
              <w:rPr>
                <w:sz w:val="20"/>
                <w:szCs w:val="20"/>
                <w:lang w:val="mn-MN"/>
              </w:rPr>
              <w:t>Only Mobicom and Unitel have conducted 5G trials; and 5G deployment is expected to commence in 2023</w:t>
            </w:r>
          </w:p>
        </w:tc>
        <w:tc>
          <w:tcPr>
            <w:tcW w:w="3436" w:type="dxa"/>
          </w:tcPr>
          <w:p w14:paraId="5CF23D62" w14:textId="77777777" w:rsidR="00362A49" w:rsidRPr="00C04AD2" w:rsidRDefault="00362A49" w:rsidP="00362A49">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sz w:val="20"/>
                <w:szCs w:val="20"/>
                <w:lang w:val="mn-MN"/>
              </w:rPr>
            </w:pPr>
            <w:r w:rsidRPr="00C04AD2">
              <w:rPr>
                <w:sz w:val="20"/>
                <w:szCs w:val="20"/>
                <w:lang w:val="mn-MN"/>
              </w:rPr>
              <w:t>There is a lack of diversity in international connectivity</w:t>
            </w:r>
          </w:p>
          <w:p w14:paraId="3BBE8AC1" w14:textId="02329435" w:rsidR="009677B3" w:rsidRPr="00C04AD2" w:rsidRDefault="009677B3" w:rsidP="005C1BEE">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sz w:val="20"/>
                <w:szCs w:val="20"/>
                <w:lang w:val="mn-MN"/>
              </w:rPr>
            </w:pPr>
            <w:r w:rsidRPr="00C04AD2">
              <w:rPr>
                <w:sz w:val="20"/>
                <w:szCs w:val="20"/>
                <w:lang w:val="mn-MN"/>
              </w:rPr>
              <w:t>The broadband services for rural areas can be improved</w:t>
            </w:r>
          </w:p>
          <w:p w14:paraId="1AB114F1" w14:textId="77777777" w:rsidR="009C61E3" w:rsidRPr="00C04AD2" w:rsidRDefault="00362A49" w:rsidP="005C1BEE">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sz w:val="20"/>
                <w:szCs w:val="20"/>
                <w:lang w:val="mn-MN"/>
              </w:rPr>
            </w:pPr>
            <w:r w:rsidRPr="00C04AD2">
              <w:rPr>
                <w:sz w:val="20"/>
                <w:szCs w:val="20"/>
                <w:lang w:val="mn-MN"/>
              </w:rPr>
              <w:t>The mobile broadband speed is not fast at the global level, based on benchmarking done by Ookla</w:t>
            </w:r>
          </w:p>
          <w:p w14:paraId="48150EA5" w14:textId="0A78DE61" w:rsidR="005C1BEE" w:rsidRPr="00C04AD2" w:rsidRDefault="009C61E3" w:rsidP="005C1BEE">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sz w:val="20"/>
                <w:szCs w:val="20"/>
                <w:lang w:val="mn-MN"/>
              </w:rPr>
            </w:pPr>
            <w:r w:rsidRPr="00C04AD2">
              <w:rPr>
                <w:sz w:val="20"/>
                <w:szCs w:val="20"/>
                <w:lang w:val="mn-MN"/>
              </w:rPr>
              <w:t>There has not been extensive use of small cells in Mongolia</w:t>
            </w:r>
            <w:r w:rsidR="00362A49" w:rsidRPr="00C04AD2">
              <w:rPr>
                <w:sz w:val="20"/>
                <w:szCs w:val="20"/>
                <w:lang w:val="mn-MN"/>
              </w:rPr>
              <w:t xml:space="preserve"> </w:t>
            </w:r>
            <w:r w:rsidR="005C1BEE" w:rsidRPr="00C04AD2">
              <w:rPr>
                <w:sz w:val="20"/>
                <w:szCs w:val="20"/>
                <w:lang w:val="mn-MN"/>
              </w:rPr>
              <w:t xml:space="preserve"> </w:t>
            </w:r>
          </w:p>
          <w:p w14:paraId="2A77F778" w14:textId="6AFB5C69" w:rsidR="00922DD8" w:rsidRPr="00C04AD2" w:rsidRDefault="00922DD8" w:rsidP="009677B3">
            <w:pPr>
              <w:cnfStyle w:val="000000000000" w:firstRow="0" w:lastRow="0" w:firstColumn="0" w:lastColumn="0" w:oddVBand="0" w:evenVBand="0" w:oddHBand="0" w:evenHBand="0" w:firstRowFirstColumn="0" w:firstRowLastColumn="0" w:lastRowFirstColumn="0" w:lastRowLastColumn="0"/>
              <w:rPr>
                <w:sz w:val="20"/>
                <w:szCs w:val="20"/>
                <w:lang w:val="mn-MN"/>
              </w:rPr>
            </w:pPr>
          </w:p>
        </w:tc>
        <w:tc>
          <w:tcPr>
            <w:tcW w:w="3437" w:type="dxa"/>
          </w:tcPr>
          <w:p w14:paraId="5698B056" w14:textId="77777777" w:rsidR="00E16FE8" w:rsidRPr="00C04AD2" w:rsidRDefault="00E16FE8" w:rsidP="005C1BEE">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sz w:val="20"/>
                <w:szCs w:val="20"/>
                <w:lang w:val="mn-MN"/>
              </w:rPr>
            </w:pPr>
            <w:r w:rsidRPr="00C04AD2">
              <w:rPr>
                <w:sz w:val="20"/>
                <w:szCs w:val="20"/>
                <w:lang w:val="mn-MN"/>
              </w:rPr>
              <w:t xml:space="preserve">Consider the issue of redundancy for international capacity as part of the Digital Infrastructure initiative </w:t>
            </w:r>
          </w:p>
          <w:p w14:paraId="29A30A22" w14:textId="47BE4BB8" w:rsidR="00687EE1" w:rsidRPr="00C04AD2" w:rsidRDefault="00687EE1" w:rsidP="005C1BEE">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sz w:val="20"/>
                <w:szCs w:val="20"/>
                <w:lang w:val="mn-MN"/>
              </w:rPr>
            </w:pPr>
            <w:r w:rsidRPr="00C04AD2">
              <w:rPr>
                <w:sz w:val="20"/>
                <w:szCs w:val="20"/>
                <w:lang w:val="mn-MN"/>
              </w:rPr>
              <w:t xml:space="preserve">Consider infrastructure sharing to speed up the deployment of 5G in rural areas </w:t>
            </w:r>
          </w:p>
          <w:p w14:paraId="39897A5F" w14:textId="2A5EC11B" w:rsidR="005C1BEE" w:rsidRPr="00C04AD2" w:rsidRDefault="00A13E3F" w:rsidP="00774852">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sz w:val="20"/>
                <w:szCs w:val="20"/>
                <w:lang w:val="mn-MN"/>
              </w:rPr>
            </w:pPr>
            <w:r w:rsidRPr="00C04AD2">
              <w:rPr>
                <w:sz w:val="20"/>
                <w:szCs w:val="20"/>
                <w:lang w:val="mn-MN"/>
              </w:rPr>
              <w:t xml:space="preserve">Encourage the migration of mobile customers from 2G/3G to 4G/5G to free up spectrum for 5G mobile broadband </w:t>
            </w:r>
            <w:r w:rsidR="009C61E3" w:rsidRPr="00C04AD2">
              <w:rPr>
                <w:sz w:val="20"/>
                <w:szCs w:val="20"/>
                <w:lang w:val="mn-MN"/>
              </w:rPr>
              <w:t>and/or FWA</w:t>
            </w:r>
          </w:p>
        </w:tc>
      </w:tr>
      <w:tr w:rsidR="005456A3" w:rsidRPr="00C04AD2" w14:paraId="5EF5A7B2" w14:textId="77777777" w:rsidTr="00937C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45" w:type="dxa"/>
            <w:gridSpan w:val="4"/>
          </w:tcPr>
          <w:p w14:paraId="5231E39C" w14:textId="5DA8578B" w:rsidR="005456A3" w:rsidRPr="00C04AD2" w:rsidRDefault="005456A3" w:rsidP="005456A3">
            <w:pPr>
              <w:rPr>
                <w:sz w:val="20"/>
                <w:szCs w:val="20"/>
                <w:lang w:val="mn-MN"/>
              </w:rPr>
            </w:pPr>
            <w:r w:rsidRPr="00C04AD2">
              <w:rPr>
                <w:sz w:val="20"/>
                <w:szCs w:val="20"/>
                <w:lang w:val="mn-MN"/>
              </w:rPr>
              <w:t>Industry</w:t>
            </w:r>
          </w:p>
        </w:tc>
      </w:tr>
      <w:tr w:rsidR="005C1BEE" w:rsidRPr="00C04AD2" w14:paraId="1E24E383" w14:textId="77777777" w:rsidTr="009273F2">
        <w:tc>
          <w:tcPr>
            <w:cnfStyle w:val="001000000000" w:firstRow="0" w:lastRow="0" w:firstColumn="1" w:lastColumn="0" w:oddVBand="0" w:evenVBand="0" w:oddHBand="0" w:evenHBand="0" w:firstRowFirstColumn="0" w:firstRowLastColumn="0" w:lastRowFirstColumn="0" w:lastRowLastColumn="0"/>
            <w:tcW w:w="3436" w:type="dxa"/>
          </w:tcPr>
          <w:p w14:paraId="4B82577B" w14:textId="15E24D90" w:rsidR="005C1BEE" w:rsidRPr="00C04AD2" w:rsidRDefault="00EB181F" w:rsidP="005C1BEE">
            <w:pPr>
              <w:pStyle w:val="ListParagraph"/>
              <w:numPr>
                <w:ilvl w:val="0"/>
                <w:numId w:val="16"/>
              </w:numPr>
              <w:rPr>
                <w:b w:val="0"/>
                <w:sz w:val="20"/>
                <w:szCs w:val="20"/>
                <w:lang w:val="mn-MN"/>
              </w:rPr>
            </w:pPr>
            <w:r w:rsidRPr="00C04AD2">
              <w:rPr>
                <w:b w:val="0"/>
                <w:sz w:val="20"/>
                <w:szCs w:val="20"/>
                <w:lang w:val="mn-MN"/>
              </w:rPr>
              <w:t>A</w:t>
            </w:r>
            <w:r w:rsidR="00444BE1" w:rsidRPr="00C04AD2">
              <w:rPr>
                <w:b w:val="0"/>
                <w:sz w:val="20"/>
                <w:szCs w:val="20"/>
                <w:lang w:val="mn-MN"/>
              </w:rPr>
              <w:t xml:space="preserve"> 5G</w:t>
            </w:r>
            <w:r w:rsidRPr="00C04AD2">
              <w:rPr>
                <w:b w:val="0"/>
                <w:sz w:val="20"/>
                <w:szCs w:val="20"/>
                <w:lang w:val="mn-MN"/>
              </w:rPr>
              <w:t xml:space="preserve"> ecosystem </w:t>
            </w:r>
            <w:r w:rsidR="00444BE1" w:rsidRPr="00C04AD2">
              <w:rPr>
                <w:b w:val="0"/>
                <w:sz w:val="20"/>
                <w:szCs w:val="20"/>
                <w:lang w:val="mn-MN"/>
              </w:rPr>
              <w:t>comprising mobile o</w:t>
            </w:r>
            <w:r w:rsidR="005C1BEE" w:rsidRPr="00C04AD2">
              <w:rPr>
                <w:b w:val="0"/>
                <w:sz w:val="20"/>
                <w:szCs w:val="20"/>
                <w:lang w:val="mn-MN"/>
              </w:rPr>
              <w:t>perators</w:t>
            </w:r>
            <w:r w:rsidR="00444BE1" w:rsidRPr="00C04AD2">
              <w:rPr>
                <w:b w:val="0"/>
                <w:sz w:val="20"/>
                <w:szCs w:val="20"/>
                <w:lang w:val="mn-MN"/>
              </w:rPr>
              <w:t xml:space="preserve">, hardware vendors, software vendors, developers, R&amp;D organisations, cloud service </w:t>
            </w:r>
            <w:r w:rsidR="00444BE1" w:rsidRPr="00C04AD2">
              <w:rPr>
                <w:b w:val="0"/>
                <w:sz w:val="20"/>
                <w:szCs w:val="20"/>
                <w:lang w:val="mn-MN"/>
              </w:rPr>
              <w:lastRenderedPageBreak/>
              <w:t xml:space="preserve">providers, etc. </w:t>
            </w:r>
            <w:r w:rsidR="002436BC" w:rsidRPr="00C04AD2">
              <w:rPr>
                <w:b w:val="0"/>
                <w:sz w:val="20"/>
                <w:szCs w:val="20"/>
                <w:lang w:val="mn-MN"/>
              </w:rPr>
              <w:t>is crucial to drive the development of 5G solutions for Mongolia.</w:t>
            </w:r>
          </w:p>
        </w:tc>
        <w:tc>
          <w:tcPr>
            <w:tcW w:w="3436" w:type="dxa"/>
          </w:tcPr>
          <w:p w14:paraId="1720D13E" w14:textId="77777777" w:rsidR="00B951FC" w:rsidRPr="00C04AD2" w:rsidRDefault="00B951FC" w:rsidP="005C1BEE">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sz w:val="20"/>
                <w:szCs w:val="20"/>
                <w:lang w:val="mn-MN"/>
              </w:rPr>
            </w:pPr>
            <w:r w:rsidRPr="00C04AD2">
              <w:rPr>
                <w:sz w:val="20"/>
                <w:szCs w:val="20"/>
                <w:lang w:val="mn-MN"/>
              </w:rPr>
              <w:lastRenderedPageBreak/>
              <w:t xml:space="preserve">The preparation for 5G is still at an early stage. </w:t>
            </w:r>
          </w:p>
          <w:p w14:paraId="09F5785E" w14:textId="6107E5FA" w:rsidR="005C1BEE" w:rsidRPr="00C04AD2" w:rsidRDefault="00292B37" w:rsidP="00B951FC">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sz w:val="20"/>
                <w:szCs w:val="20"/>
                <w:lang w:val="mn-MN"/>
              </w:rPr>
            </w:pPr>
            <w:r w:rsidRPr="00C04AD2">
              <w:rPr>
                <w:sz w:val="20"/>
                <w:szCs w:val="20"/>
                <w:lang w:val="mn-MN"/>
              </w:rPr>
              <w:lastRenderedPageBreak/>
              <w:t>Mobicom and Unitel has conducted 5G trial</w:t>
            </w:r>
            <w:r w:rsidR="00ED7120" w:rsidRPr="00C04AD2">
              <w:rPr>
                <w:sz w:val="20"/>
                <w:szCs w:val="20"/>
                <w:lang w:val="mn-MN"/>
              </w:rPr>
              <w:t xml:space="preserve">; but G-Mobile and Skytel have not started a trial </w:t>
            </w:r>
          </w:p>
        </w:tc>
        <w:tc>
          <w:tcPr>
            <w:tcW w:w="3436" w:type="dxa"/>
          </w:tcPr>
          <w:p w14:paraId="4278F565" w14:textId="77777777" w:rsidR="00706F1B" w:rsidRPr="00C04AD2" w:rsidRDefault="00706F1B" w:rsidP="005C1BEE">
            <w:pPr>
              <w:pStyle w:val="ListParagraph"/>
              <w:numPr>
                <w:ilvl w:val="0"/>
                <w:numId w:val="16"/>
              </w:numPr>
              <w:cnfStyle w:val="000000000000" w:firstRow="0" w:lastRow="0" w:firstColumn="0" w:lastColumn="0" w:oddVBand="0" w:evenVBand="0" w:oddHBand="0" w:evenHBand="0" w:firstRowFirstColumn="0" w:firstRowLastColumn="0" w:lastRowFirstColumn="0" w:lastRowLastColumn="0"/>
              <w:rPr>
                <w:sz w:val="20"/>
                <w:szCs w:val="20"/>
                <w:lang w:val="mn-MN"/>
              </w:rPr>
            </w:pPr>
            <w:r w:rsidRPr="00C04AD2">
              <w:rPr>
                <w:sz w:val="20"/>
                <w:szCs w:val="20"/>
                <w:lang w:val="mn-MN"/>
              </w:rPr>
              <w:lastRenderedPageBreak/>
              <w:t xml:space="preserve">There is a lack of collaboration within the industry to explore 5G solutions </w:t>
            </w:r>
          </w:p>
          <w:p w14:paraId="028FF736" w14:textId="070E9957" w:rsidR="005C1BEE" w:rsidRPr="00C04AD2" w:rsidRDefault="005C1BEE" w:rsidP="00B951FC">
            <w:pPr>
              <w:pStyle w:val="ListParagraph"/>
              <w:ind w:left="360"/>
              <w:cnfStyle w:val="000000000000" w:firstRow="0" w:lastRow="0" w:firstColumn="0" w:lastColumn="0" w:oddVBand="0" w:evenVBand="0" w:oddHBand="0" w:evenHBand="0" w:firstRowFirstColumn="0" w:firstRowLastColumn="0" w:lastRowFirstColumn="0" w:lastRowLastColumn="0"/>
              <w:rPr>
                <w:sz w:val="20"/>
                <w:szCs w:val="20"/>
                <w:lang w:val="mn-MN"/>
              </w:rPr>
            </w:pPr>
          </w:p>
        </w:tc>
        <w:tc>
          <w:tcPr>
            <w:tcW w:w="3437" w:type="dxa"/>
          </w:tcPr>
          <w:p w14:paraId="680B94A0" w14:textId="42B5D5FA" w:rsidR="005C1BEE" w:rsidRPr="00C04AD2" w:rsidRDefault="00B951FC" w:rsidP="005C1BEE">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sz w:val="20"/>
                <w:szCs w:val="20"/>
                <w:lang w:val="mn-MN"/>
              </w:rPr>
            </w:pPr>
            <w:r w:rsidRPr="00C04AD2">
              <w:rPr>
                <w:sz w:val="20"/>
                <w:szCs w:val="20"/>
                <w:lang w:val="mn-MN"/>
              </w:rPr>
              <w:t>Encourage collaboration between mobile operators and academia in building 5G expertise and solutions tailored to the local needs</w:t>
            </w:r>
          </w:p>
          <w:p w14:paraId="2521A5EB" w14:textId="77777777" w:rsidR="005C1BEE" w:rsidRPr="00C04AD2" w:rsidRDefault="009B25FA" w:rsidP="005C1BEE">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sz w:val="20"/>
                <w:szCs w:val="20"/>
                <w:lang w:val="mn-MN"/>
              </w:rPr>
            </w:pPr>
            <w:r w:rsidRPr="00C04AD2">
              <w:rPr>
                <w:sz w:val="20"/>
                <w:szCs w:val="20"/>
                <w:lang w:val="mn-MN"/>
              </w:rPr>
              <w:lastRenderedPageBreak/>
              <w:t>Organise industry forums to facilitate operators and other industry players to drive the development of 5G applications and solutions</w:t>
            </w:r>
          </w:p>
          <w:p w14:paraId="1F51BF4E" w14:textId="76675039" w:rsidR="009C61E3" w:rsidRPr="00C04AD2" w:rsidRDefault="009C61E3" w:rsidP="005C1BEE">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sz w:val="20"/>
                <w:szCs w:val="20"/>
                <w:lang w:val="mn-MN"/>
              </w:rPr>
            </w:pPr>
            <w:r w:rsidRPr="00C04AD2">
              <w:rPr>
                <w:sz w:val="20"/>
                <w:szCs w:val="20"/>
                <w:lang w:val="mn-MN"/>
              </w:rPr>
              <w:t xml:space="preserve">A 5G forum comprising industry stakeholders can also help provide </w:t>
            </w:r>
            <w:r w:rsidR="005B658D" w:rsidRPr="00C04AD2">
              <w:rPr>
                <w:sz w:val="20"/>
                <w:szCs w:val="20"/>
                <w:lang w:val="mn-MN"/>
              </w:rPr>
              <w:t xml:space="preserve">feedback to </w:t>
            </w:r>
            <w:r w:rsidRPr="00C04AD2">
              <w:rPr>
                <w:sz w:val="20"/>
                <w:szCs w:val="20"/>
                <w:lang w:val="mn-MN"/>
              </w:rPr>
              <w:t xml:space="preserve">the regulator on </w:t>
            </w:r>
            <w:r w:rsidR="005B658D" w:rsidRPr="00C04AD2">
              <w:rPr>
                <w:sz w:val="20"/>
                <w:szCs w:val="20"/>
                <w:lang w:val="mn-MN"/>
              </w:rPr>
              <w:t xml:space="preserve">potential hurdles for 5G </w:t>
            </w:r>
            <w:r w:rsidRPr="00C04AD2">
              <w:rPr>
                <w:sz w:val="20"/>
                <w:szCs w:val="20"/>
                <w:lang w:val="mn-MN"/>
              </w:rPr>
              <w:t>deployment</w:t>
            </w:r>
          </w:p>
        </w:tc>
      </w:tr>
      <w:tr w:rsidR="005456A3" w:rsidRPr="00C04AD2" w14:paraId="42A0B462" w14:textId="77777777" w:rsidTr="00937C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45" w:type="dxa"/>
            <w:gridSpan w:val="4"/>
          </w:tcPr>
          <w:p w14:paraId="49830697" w14:textId="52337D0D" w:rsidR="005456A3" w:rsidRPr="00C04AD2" w:rsidRDefault="005456A3" w:rsidP="005456A3">
            <w:pPr>
              <w:rPr>
                <w:sz w:val="20"/>
                <w:szCs w:val="20"/>
                <w:lang w:val="mn-MN"/>
              </w:rPr>
            </w:pPr>
            <w:r w:rsidRPr="00C04AD2">
              <w:rPr>
                <w:sz w:val="20"/>
                <w:szCs w:val="20"/>
                <w:lang w:val="mn-MN"/>
              </w:rPr>
              <w:lastRenderedPageBreak/>
              <w:t>Regulatory</w:t>
            </w:r>
          </w:p>
        </w:tc>
      </w:tr>
      <w:tr w:rsidR="005C1BEE" w:rsidRPr="00C04AD2" w14:paraId="2E809E5E" w14:textId="77777777" w:rsidTr="009273F2">
        <w:tc>
          <w:tcPr>
            <w:cnfStyle w:val="001000000000" w:firstRow="0" w:lastRow="0" w:firstColumn="1" w:lastColumn="0" w:oddVBand="0" w:evenVBand="0" w:oddHBand="0" w:evenHBand="0" w:firstRowFirstColumn="0" w:firstRowLastColumn="0" w:lastRowFirstColumn="0" w:lastRowLastColumn="0"/>
            <w:tcW w:w="3436" w:type="dxa"/>
          </w:tcPr>
          <w:p w14:paraId="26EC03A3" w14:textId="475441E1" w:rsidR="00552B98" w:rsidRPr="00C04AD2" w:rsidRDefault="00552B98" w:rsidP="005C1BEE">
            <w:pPr>
              <w:pStyle w:val="ListParagraph"/>
              <w:numPr>
                <w:ilvl w:val="0"/>
                <w:numId w:val="16"/>
              </w:numPr>
              <w:rPr>
                <w:b w:val="0"/>
                <w:sz w:val="20"/>
                <w:szCs w:val="20"/>
                <w:lang w:val="mn-MN"/>
              </w:rPr>
            </w:pPr>
            <w:r w:rsidRPr="00C04AD2">
              <w:rPr>
                <w:b w:val="0"/>
                <w:sz w:val="20"/>
                <w:szCs w:val="20"/>
                <w:lang w:val="mn-MN"/>
              </w:rPr>
              <w:t>Spectrum for 5G is awarded sooner rather than later</w:t>
            </w:r>
          </w:p>
          <w:p w14:paraId="06704163" w14:textId="64332F7F" w:rsidR="00552B98" w:rsidRPr="00C04AD2" w:rsidRDefault="00552B98" w:rsidP="005C1BEE">
            <w:pPr>
              <w:pStyle w:val="ListParagraph"/>
              <w:numPr>
                <w:ilvl w:val="0"/>
                <w:numId w:val="16"/>
              </w:numPr>
              <w:rPr>
                <w:b w:val="0"/>
                <w:sz w:val="20"/>
                <w:szCs w:val="20"/>
                <w:lang w:val="mn-MN"/>
              </w:rPr>
            </w:pPr>
            <w:r w:rsidRPr="00C04AD2">
              <w:rPr>
                <w:b w:val="0"/>
                <w:sz w:val="20"/>
                <w:szCs w:val="20"/>
                <w:lang w:val="mn-MN"/>
              </w:rPr>
              <w:t>Mobile operators have the flexibility to refarm existing spectrum for 5G</w:t>
            </w:r>
          </w:p>
          <w:p w14:paraId="1BCFC818" w14:textId="7D18EF60" w:rsidR="00552B98" w:rsidRPr="00C04AD2" w:rsidRDefault="005C1BEE" w:rsidP="005C1BEE">
            <w:pPr>
              <w:pStyle w:val="ListParagraph"/>
              <w:numPr>
                <w:ilvl w:val="0"/>
                <w:numId w:val="16"/>
              </w:numPr>
              <w:rPr>
                <w:b w:val="0"/>
                <w:sz w:val="20"/>
                <w:szCs w:val="20"/>
                <w:lang w:val="mn-MN"/>
              </w:rPr>
            </w:pPr>
            <w:r w:rsidRPr="00C04AD2">
              <w:rPr>
                <w:b w:val="0"/>
                <w:sz w:val="20"/>
                <w:szCs w:val="20"/>
                <w:lang w:val="mn-MN"/>
              </w:rPr>
              <w:t>The licensing terms and conditions should not adversely impact operators</w:t>
            </w:r>
            <w:r w:rsidR="00552B98" w:rsidRPr="00C04AD2">
              <w:rPr>
                <w:b w:val="0"/>
                <w:sz w:val="20"/>
                <w:szCs w:val="20"/>
                <w:lang w:val="mn-MN"/>
              </w:rPr>
              <w:t>’</w:t>
            </w:r>
            <w:r w:rsidRPr="00C04AD2">
              <w:rPr>
                <w:b w:val="0"/>
                <w:sz w:val="20"/>
                <w:szCs w:val="20"/>
                <w:lang w:val="mn-MN"/>
              </w:rPr>
              <w:t xml:space="preserve"> business case</w:t>
            </w:r>
            <w:r w:rsidR="00552B98" w:rsidRPr="00C04AD2">
              <w:rPr>
                <w:b w:val="0"/>
                <w:sz w:val="20"/>
                <w:szCs w:val="20"/>
                <w:lang w:val="mn-MN"/>
              </w:rPr>
              <w:t>s for 5G</w:t>
            </w:r>
          </w:p>
          <w:p w14:paraId="0804A250" w14:textId="61380568" w:rsidR="005C1BEE" w:rsidRPr="00C04AD2" w:rsidRDefault="00552B98" w:rsidP="005C1BEE">
            <w:pPr>
              <w:pStyle w:val="ListParagraph"/>
              <w:numPr>
                <w:ilvl w:val="0"/>
                <w:numId w:val="16"/>
              </w:numPr>
              <w:rPr>
                <w:b w:val="0"/>
                <w:sz w:val="20"/>
                <w:szCs w:val="20"/>
                <w:lang w:val="mn-MN"/>
              </w:rPr>
            </w:pPr>
            <w:r w:rsidRPr="00C04AD2">
              <w:rPr>
                <w:b w:val="0"/>
                <w:sz w:val="20"/>
                <w:szCs w:val="20"/>
                <w:lang w:val="mn-MN"/>
              </w:rPr>
              <w:t xml:space="preserve">Regulatory intervention where necessary to </w:t>
            </w:r>
            <w:r w:rsidR="00FD2068" w:rsidRPr="00C04AD2">
              <w:rPr>
                <w:b w:val="0"/>
                <w:sz w:val="20"/>
                <w:szCs w:val="20"/>
                <w:lang w:val="mn-MN"/>
              </w:rPr>
              <w:t>strengthen infrastructure security and facilitate the rollout of 5G (e.g., site acquisition</w:t>
            </w:r>
            <w:r w:rsidR="005C1BEE" w:rsidRPr="00C04AD2">
              <w:rPr>
                <w:b w:val="0"/>
                <w:sz w:val="20"/>
                <w:szCs w:val="20"/>
                <w:lang w:val="mn-MN"/>
              </w:rPr>
              <w:t xml:space="preserve"> </w:t>
            </w:r>
            <w:r w:rsidR="00FD2068" w:rsidRPr="00C04AD2">
              <w:rPr>
                <w:b w:val="0"/>
                <w:sz w:val="20"/>
                <w:szCs w:val="20"/>
                <w:lang w:val="mn-MN"/>
              </w:rPr>
              <w:t>and infrastructure sharing)</w:t>
            </w:r>
          </w:p>
          <w:p w14:paraId="34D39B53" w14:textId="77777777" w:rsidR="005C1BEE" w:rsidRPr="00C04AD2" w:rsidRDefault="005C1BEE" w:rsidP="009273F2">
            <w:pPr>
              <w:pStyle w:val="ListParagraph"/>
              <w:ind w:left="360"/>
              <w:rPr>
                <w:b w:val="0"/>
                <w:sz w:val="20"/>
                <w:szCs w:val="20"/>
                <w:lang w:val="mn-MN"/>
              </w:rPr>
            </w:pPr>
          </w:p>
        </w:tc>
        <w:tc>
          <w:tcPr>
            <w:tcW w:w="3436" w:type="dxa"/>
          </w:tcPr>
          <w:p w14:paraId="0F4A9F3D" w14:textId="6C879366" w:rsidR="00D60E31" w:rsidRPr="00C04AD2" w:rsidRDefault="00D60E31" w:rsidP="005C1BEE">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sz w:val="20"/>
                <w:szCs w:val="20"/>
                <w:lang w:val="mn-MN"/>
              </w:rPr>
            </w:pPr>
            <w:r w:rsidRPr="00C04AD2">
              <w:rPr>
                <w:sz w:val="20"/>
                <w:szCs w:val="20"/>
                <w:lang w:val="mn-MN"/>
              </w:rPr>
              <w:t xml:space="preserve">Policy guidelines for </w:t>
            </w:r>
            <w:r w:rsidR="00774852" w:rsidRPr="00C04AD2">
              <w:rPr>
                <w:sz w:val="20"/>
                <w:szCs w:val="20"/>
                <w:lang w:val="mn-MN"/>
              </w:rPr>
              <w:t>5G</w:t>
            </w:r>
            <w:r w:rsidRPr="00C04AD2">
              <w:rPr>
                <w:sz w:val="20"/>
                <w:szCs w:val="20"/>
                <w:lang w:val="mn-MN"/>
              </w:rPr>
              <w:t xml:space="preserve"> have been established</w:t>
            </w:r>
          </w:p>
          <w:p w14:paraId="34FA84D6" w14:textId="60437DD3" w:rsidR="005C1BEE" w:rsidRPr="00C04AD2" w:rsidRDefault="00D60E31" w:rsidP="005C1BEE">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sz w:val="20"/>
                <w:szCs w:val="20"/>
                <w:lang w:val="mn-MN"/>
              </w:rPr>
            </w:pPr>
            <w:r w:rsidRPr="00C04AD2">
              <w:rPr>
                <w:sz w:val="20"/>
                <w:szCs w:val="20"/>
                <w:lang w:val="mn-MN"/>
              </w:rPr>
              <w:t>S</w:t>
            </w:r>
            <w:r w:rsidR="00774852" w:rsidRPr="00C04AD2">
              <w:rPr>
                <w:sz w:val="20"/>
                <w:szCs w:val="20"/>
                <w:lang w:val="mn-MN"/>
              </w:rPr>
              <w:t>pectrum allocation</w:t>
            </w:r>
            <w:r w:rsidRPr="00C04AD2">
              <w:rPr>
                <w:sz w:val="20"/>
                <w:szCs w:val="20"/>
                <w:lang w:val="mn-MN"/>
              </w:rPr>
              <w:t xml:space="preserve"> for 5G</w:t>
            </w:r>
            <w:r w:rsidR="00774852" w:rsidRPr="00C04AD2">
              <w:rPr>
                <w:sz w:val="20"/>
                <w:szCs w:val="20"/>
                <w:lang w:val="mn-MN"/>
              </w:rPr>
              <w:t xml:space="preserve"> is planned for 2023; with sufficient spectrum for existing and new operators</w:t>
            </w:r>
          </w:p>
          <w:p w14:paraId="183EE743" w14:textId="17792923" w:rsidR="00D60E31" w:rsidRPr="00C04AD2" w:rsidRDefault="00D60E31" w:rsidP="005C1BEE">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sz w:val="20"/>
                <w:szCs w:val="20"/>
                <w:lang w:val="mn-MN"/>
              </w:rPr>
            </w:pPr>
            <w:r w:rsidRPr="00C04AD2">
              <w:rPr>
                <w:sz w:val="20"/>
                <w:szCs w:val="20"/>
                <w:lang w:val="mn-MN"/>
              </w:rPr>
              <w:t>While low-band spectrum is not part of the allocation, operators will be allowed to transfer existing spectrum to 5G from 2024 onwards</w:t>
            </w:r>
          </w:p>
          <w:p w14:paraId="10C445F3" w14:textId="3636CB13" w:rsidR="00774852" w:rsidRPr="00C04AD2" w:rsidRDefault="00774852" w:rsidP="005C1BEE">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sz w:val="20"/>
                <w:szCs w:val="20"/>
                <w:lang w:val="mn-MN"/>
              </w:rPr>
            </w:pPr>
            <w:r w:rsidRPr="00C04AD2">
              <w:rPr>
                <w:sz w:val="20"/>
                <w:szCs w:val="20"/>
                <w:lang w:val="mn-MN"/>
              </w:rPr>
              <w:t>5G licensing is under review</w:t>
            </w:r>
            <w:r w:rsidR="00D60E31" w:rsidRPr="00C04AD2">
              <w:rPr>
                <w:sz w:val="20"/>
                <w:szCs w:val="20"/>
                <w:lang w:val="mn-MN"/>
              </w:rPr>
              <w:t xml:space="preserve"> as part of the policy direction</w:t>
            </w:r>
          </w:p>
          <w:p w14:paraId="30C26205" w14:textId="46DED3FC" w:rsidR="005C1BEE" w:rsidRPr="00C04AD2" w:rsidRDefault="00D60E31" w:rsidP="009273F2">
            <w:pPr>
              <w:cnfStyle w:val="000000000000" w:firstRow="0" w:lastRow="0" w:firstColumn="0" w:lastColumn="0" w:oddVBand="0" w:evenVBand="0" w:oddHBand="0" w:evenHBand="0" w:firstRowFirstColumn="0" w:firstRowLastColumn="0" w:lastRowFirstColumn="0" w:lastRowLastColumn="0"/>
              <w:rPr>
                <w:sz w:val="20"/>
                <w:szCs w:val="20"/>
                <w:lang w:val="mn-MN"/>
              </w:rPr>
            </w:pPr>
            <w:r w:rsidRPr="00C04AD2">
              <w:rPr>
                <w:sz w:val="20"/>
                <w:szCs w:val="20"/>
                <w:lang w:val="mn-MN"/>
              </w:rPr>
              <w:t xml:space="preserve"> </w:t>
            </w:r>
          </w:p>
        </w:tc>
        <w:tc>
          <w:tcPr>
            <w:tcW w:w="3436" w:type="dxa"/>
          </w:tcPr>
          <w:p w14:paraId="23872810" w14:textId="217F9391" w:rsidR="00897FF0" w:rsidRPr="00C04AD2" w:rsidRDefault="00A57C75" w:rsidP="005C1BEE">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sz w:val="20"/>
                <w:szCs w:val="20"/>
                <w:lang w:val="mn-MN"/>
              </w:rPr>
            </w:pPr>
            <w:r w:rsidRPr="00C04AD2">
              <w:rPr>
                <w:sz w:val="20"/>
                <w:szCs w:val="20"/>
                <w:lang w:val="mn-MN"/>
              </w:rPr>
              <w:t xml:space="preserve">Spectrum has not been awarded for 5G. </w:t>
            </w:r>
            <w:r w:rsidR="00897FF0" w:rsidRPr="00C04AD2">
              <w:rPr>
                <w:sz w:val="20"/>
                <w:szCs w:val="20"/>
                <w:lang w:val="mn-MN"/>
              </w:rPr>
              <w:t>The spectrum allocation timeline sets the pace for mobile operators’ 5G planning</w:t>
            </w:r>
          </w:p>
          <w:p w14:paraId="5344FC1E" w14:textId="1E2E2D43" w:rsidR="00A57C75" w:rsidRPr="00C04AD2" w:rsidRDefault="00A57C75" w:rsidP="005C1BEE">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sz w:val="20"/>
                <w:szCs w:val="20"/>
                <w:lang w:val="mn-MN"/>
              </w:rPr>
            </w:pPr>
            <w:r w:rsidRPr="00C04AD2">
              <w:rPr>
                <w:sz w:val="20"/>
                <w:szCs w:val="20"/>
                <w:lang w:val="mn-MN"/>
              </w:rPr>
              <w:t xml:space="preserve">5G licensing framework has not been finalised and operators are not able to use existing spectrum for 5G </w:t>
            </w:r>
          </w:p>
          <w:p w14:paraId="5611FC9A" w14:textId="14B23292" w:rsidR="00897FF0" w:rsidRPr="00C04AD2" w:rsidRDefault="00897FF0" w:rsidP="00A57C75">
            <w:pPr>
              <w:pStyle w:val="ListParagraph"/>
              <w:ind w:left="360"/>
              <w:cnfStyle w:val="000000000000" w:firstRow="0" w:lastRow="0" w:firstColumn="0" w:lastColumn="0" w:oddVBand="0" w:evenVBand="0" w:oddHBand="0" w:evenHBand="0" w:firstRowFirstColumn="0" w:firstRowLastColumn="0" w:lastRowFirstColumn="0" w:lastRowLastColumn="0"/>
              <w:rPr>
                <w:sz w:val="20"/>
                <w:szCs w:val="20"/>
                <w:lang w:val="mn-MN"/>
              </w:rPr>
            </w:pPr>
          </w:p>
          <w:p w14:paraId="03C26F81" w14:textId="06E9E565" w:rsidR="005C1BEE" w:rsidRPr="00C04AD2" w:rsidRDefault="005C1BEE" w:rsidP="00897FF0">
            <w:pPr>
              <w:cnfStyle w:val="000000000000" w:firstRow="0" w:lastRow="0" w:firstColumn="0" w:lastColumn="0" w:oddVBand="0" w:evenVBand="0" w:oddHBand="0" w:evenHBand="0" w:firstRowFirstColumn="0" w:firstRowLastColumn="0" w:lastRowFirstColumn="0" w:lastRowLastColumn="0"/>
              <w:rPr>
                <w:sz w:val="20"/>
                <w:szCs w:val="20"/>
                <w:lang w:val="mn-MN"/>
              </w:rPr>
            </w:pPr>
            <w:r w:rsidRPr="00C04AD2">
              <w:rPr>
                <w:sz w:val="20"/>
                <w:szCs w:val="20"/>
                <w:lang w:val="mn-MN"/>
              </w:rPr>
              <w:t xml:space="preserve"> </w:t>
            </w:r>
          </w:p>
        </w:tc>
        <w:tc>
          <w:tcPr>
            <w:tcW w:w="3437" w:type="dxa"/>
          </w:tcPr>
          <w:p w14:paraId="553C67ED" w14:textId="22FAE06B" w:rsidR="005C1BEE" w:rsidRPr="00C04AD2" w:rsidRDefault="005C1BEE" w:rsidP="005C1BEE">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sz w:val="20"/>
                <w:szCs w:val="20"/>
                <w:lang w:val="mn-MN"/>
              </w:rPr>
            </w:pPr>
            <w:r w:rsidRPr="00C04AD2">
              <w:rPr>
                <w:sz w:val="20"/>
                <w:szCs w:val="20"/>
                <w:lang w:val="mn-MN"/>
              </w:rPr>
              <w:t xml:space="preserve">Consider </w:t>
            </w:r>
            <w:r w:rsidR="00897FF0" w:rsidRPr="00C04AD2">
              <w:rPr>
                <w:sz w:val="20"/>
                <w:szCs w:val="20"/>
                <w:lang w:val="mn-MN"/>
              </w:rPr>
              <w:t>allowing operators to use existing spectrum for 5G to speed up the migration of legacy services</w:t>
            </w:r>
          </w:p>
          <w:p w14:paraId="3AA1F128" w14:textId="7718C374" w:rsidR="00FD2068" w:rsidRPr="00C04AD2" w:rsidRDefault="00FD2068" w:rsidP="00937CBC">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sz w:val="20"/>
                <w:szCs w:val="20"/>
                <w:lang w:val="mn-MN"/>
              </w:rPr>
            </w:pPr>
            <w:r w:rsidRPr="00C04AD2">
              <w:rPr>
                <w:sz w:val="20"/>
                <w:szCs w:val="20"/>
                <w:lang w:val="mn-MN"/>
              </w:rPr>
              <w:t>Develop a framework to facilitate the implementation of small cells including indoor systems and outdoor facilities (e.g., lamp posts)</w:t>
            </w:r>
          </w:p>
          <w:p w14:paraId="08C5FCD1" w14:textId="71AD5363" w:rsidR="00FD2068" w:rsidRPr="00C04AD2" w:rsidRDefault="00FD2068" w:rsidP="00FD2068">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sz w:val="20"/>
                <w:szCs w:val="20"/>
                <w:lang w:val="mn-MN"/>
              </w:rPr>
            </w:pPr>
            <w:r w:rsidRPr="00C04AD2">
              <w:rPr>
                <w:sz w:val="20"/>
                <w:szCs w:val="20"/>
                <w:lang w:val="mn-MN"/>
              </w:rPr>
              <w:t>Coordinate with various government bodies to ensure that site access and planning requirements are not a barrier to the deployment of 5G</w:t>
            </w:r>
          </w:p>
        </w:tc>
      </w:tr>
    </w:tbl>
    <w:p w14:paraId="174837B8" w14:textId="77777777" w:rsidR="005C1BEE" w:rsidRPr="00C04AD2" w:rsidRDefault="005C1BEE" w:rsidP="005C1BEE">
      <w:pPr>
        <w:rPr>
          <w:lang w:val="mn-MN"/>
        </w:rPr>
      </w:pPr>
    </w:p>
    <w:p w14:paraId="488E50D4" w14:textId="77777777" w:rsidR="005C1BEE" w:rsidRPr="00C04AD2" w:rsidRDefault="005C1BEE" w:rsidP="005C1BEE">
      <w:pPr>
        <w:rPr>
          <w:lang w:val="mn-MN"/>
        </w:rPr>
        <w:sectPr w:rsidR="005C1BEE" w:rsidRPr="00C04AD2" w:rsidSect="009273F2">
          <w:pgSz w:w="16838" w:h="11906" w:orient="landscape"/>
          <w:pgMar w:top="1440" w:right="1440" w:bottom="1440" w:left="1440" w:header="708" w:footer="708" w:gutter="0"/>
          <w:cols w:space="708"/>
          <w:docGrid w:linePitch="360"/>
        </w:sectPr>
      </w:pPr>
    </w:p>
    <w:p w14:paraId="16BFBDB1" w14:textId="0EEEF888" w:rsidR="005C1BEE" w:rsidRPr="00C04AD2" w:rsidRDefault="00F17818" w:rsidP="00AB3F89">
      <w:pPr>
        <w:pStyle w:val="Heading1"/>
        <w:rPr>
          <w:lang w:val="mn-MN"/>
        </w:rPr>
      </w:pPr>
      <w:bookmarkStart w:id="41" w:name="_Toc95813620"/>
      <w:r w:rsidRPr="00C04AD2">
        <w:rPr>
          <w:lang w:val="mn-MN"/>
        </w:rPr>
        <w:lastRenderedPageBreak/>
        <w:t>6</w:t>
      </w:r>
      <w:r w:rsidR="00AB3F89" w:rsidRPr="00C04AD2">
        <w:rPr>
          <w:lang w:val="mn-MN"/>
        </w:rPr>
        <w:tab/>
      </w:r>
      <w:r w:rsidR="002E25DE" w:rsidRPr="00C04AD2">
        <w:rPr>
          <w:lang w:val="mn-MN"/>
        </w:rPr>
        <w:t xml:space="preserve">Summary and </w:t>
      </w:r>
      <w:r w:rsidR="0075513D" w:rsidRPr="00C04AD2">
        <w:rPr>
          <w:lang w:val="mn-MN"/>
        </w:rPr>
        <w:t>Recommendations</w:t>
      </w:r>
      <w:bookmarkEnd w:id="41"/>
    </w:p>
    <w:p w14:paraId="5B925D86" w14:textId="617BB700" w:rsidR="00F10597" w:rsidRPr="00C04AD2" w:rsidRDefault="00F10597" w:rsidP="005C1BEE">
      <w:pPr>
        <w:rPr>
          <w:lang w:val="mn-MN"/>
        </w:rPr>
      </w:pPr>
    </w:p>
    <w:p w14:paraId="46B4DC4D" w14:textId="30337507" w:rsidR="00AB3F89" w:rsidRPr="00C04AD2" w:rsidRDefault="00ED682E" w:rsidP="00A14661">
      <w:pPr>
        <w:rPr>
          <w:lang w:val="mn-MN"/>
        </w:rPr>
      </w:pPr>
      <w:r w:rsidRPr="00C04AD2">
        <w:rPr>
          <w:lang w:val="mn-MN"/>
        </w:rPr>
        <w:t xml:space="preserve">The imperative for </w:t>
      </w:r>
      <w:r w:rsidR="008B62F6" w:rsidRPr="00C04AD2">
        <w:rPr>
          <w:lang w:val="mn-MN"/>
        </w:rPr>
        <w:t xml:space="preserve">mobile operators </w:t>
      </w:r>
      <w:r w:rsidR="00EC1932" w:rsidRPr="00C04AD2">
        <w:rPr>
          <w:lang w:val="mn-MN"/>
        </w:rPr>
        <w:t xml:space="preserve">in Mongolia is to enhance their 4G coverage to offer mobile broadband services to more </w:t>
      </w:r>
      <w:r w:rsidR="001425B0" w:rsidRPr="00C04AD2">
        <w:rPr>
          <w:lang w:val="mn-MN"/>
        </w:rPr>
        <w:t xml:space="preserve">people. </w:t>
      </w:r>
      <w:r w:rsidR="00EE430E" w:rsidRPr="00C04AD2">
        <w:rPr>
          <w:lang w:val="mn-MN"/>
        </w:rPr>
        <w:t xml:space="preserve">There does not appear to urgency for mobile operators to deploy 5G since spectrum and licensing will only take place in 2023 and the business case is still unclear. </w:t>
      </w:r>
      <w:r w:rsidR="002E25DE" w:rsidRPr="00C04AD2">
        <w:rPr>
          <w:lang w:val="mn-MN"/>
        </w:rPr>
        <w:t xml:space="preserve">Unlike previous generations of mobile technologies, 5G is not just about delivering more and enhanced services for consumers. </w:t>
      </w:r>
      <w:r w:rsidR="00AA0E24" w:rsidRPr="00C04AD2">
        <w:rPr>
          <w:lang w:val="mn-MN"/>
        </w:rPr>
        <w:t>New 5G solutions are</w:t>
      </w:r>
      <w:r w:rsidR="002E25DE" w:rsidRPr="00C04AD2">
        <w:rPr>
          <w:lang w:val="mn-MN"/>
        </w:rPr>
        <w:t xml:space="preserve"> </w:t>
      </w:r>
      <w:r w:rsidR="00AC0AF1" w:rsidRPr="00C04AD2">
        <w:rPr>
          <w:lang w:val="mn-MN"/>
        </w:rPr>
        <w:t xml:space="preserve">also </w:t>
      </w:r>
      <w:r w:rsidR="002E25DE" w:rsidRPr="00C04AD2">
        <w:rPr>
          <w:lang w:val="mn-MN"/>
        </w:rPr>
        <w:t xml:space="preserve">not </w:t>
      </w:r>
      <w:r w:rsidR="00AC0AF1" w:rsidRPr="00C04AD2">
        <w:rPr>
          <w:lang w:val="mn-MN"/>
        </w:rPr>
        <w:t>developed among</w:t>
      </w:r>
      <w:r w:rsidR="002E25DE" w:rsidRPr="00C04AD2">
        <w:rPr>
          <w:lang w:val="mn-MN"/>
        </w:rPr>
        <w:t xml:space="preserve"> mobile operators and traditional mobile equipment vendors</w:t>
      </w:r>
      <w:r w:rsidR="00AA0E24" w:rsidRPr="00C04AD2">
        <w:rPr>
          <w:lang w:val="mn-MN"/>
        </w:rPr>
        <w:t>; but through a wider industry ecosystem</w:t>
      </w:r>
      <w:r w:rsidR="002E25DE" w:rsidRPr="00C04AD2">
        <w:rPr>
          <w:lang w:val="mn-MN"/>
        </w:rPr>
        <w:t xml:space="preserve">. </w:t>
      </w:r>
      <w:r w:rsidR="0007362C" w:rsidRPr="00C04AD2">
        <w:rPr>
          <w:lang w:val="mn-MN"/>
        </w:rPr>
        <w:t xml:space="preserve">As highlighted in this report, operators in developed and emerging markets see transitioning to 5G as inevitable and many are keen to take the lead to gain competitive advantages. Some of the leading operators are starting to realise the benefits </w:t>
      </w:r>
      <w:r w:rsidR="00056094" w:rsidRPr="00C04AD2">
        <w:rPr>
          <w:lang w:val="mn-MN"/>
        </w:rPr>
        <w:t xml:space="preserve">highlighted in Section 2.4 of this report. </w:t>
      </w:r>
    </w:p>
    <w:p w14:paraId="31CADB77" w14:textId="3C224C36" w:rsidR="00AB3F89" w:rsidRPr="00C04AD2" w:rsidRDefault="00AB3F89" w:rsidP="00A14661">
      <w:pPr>
        <w:rPr>
          <w:lang w:val="mn-MN"/>
        </w:rPr>
      </w:pPr>
      <w:r w:rsidRPr="00C04AD2">
        <w:rPr>
          <w:lang w:val="mn-MN"/>
        </w:rPr>
        <w:t>The first 5G networks were launched about three years ago in 2019</w:t>
      </w:r>
      <w:r w:rsidR="0007362C" w:rsidRPr="00C04AD2">
        <w:rPr>
          <w:lang w:val="mn-MN"/>
        </w:rPr>
        <w:t xml:space="preserve"> in countries such as South Korea and the US. However,</w:t>
      </w:r>
      <w:r w:rsidRPr="00C04AD2">
        <w:rPr>
          <w:lang w:val="mn-MN"/>
        </w:rPr>
        <w:t xml:space="preserve"> countries leading in the 5G race still have much to do. Having the coverage and offering 5G devices are just the first </w:t>
      </w:r>
      <w:r w:rsidR="00181C6C" w:rsidRPr="00C04AD2">
        <w:rPr>
          <w:lang w:val="mn-MN"/>
        </w:rPr>
        <w:t xml:space="preserve">steps but there has been limited revenue upside from mobile subscriptions since markets are becoming saturated. </w:t>
      </w:r>
      <w:r w:rsidR="0077071D" w:rsidRPr="00C04AD2">
        <w:rPr>
          <w:lang w:val="mn-MN"/>
        </w:rPr>
        <w:t xml:space="preserve">To offer better services to win market share also means the need to bring in new technologies (e.g., massive MIMO, mmWave and carrier aggregation) to offer faster connectivity. </w:t>
      </w:r>
      <w:r w:rsidR="00181C6C" w:rsidRPr="00C04AD2">
        <w:rPr>
          <w:lang w:val="mn-MN"/>
        </w:rPr>
        <w:t>The ability to offer FWA brings additional revenues but mobile operators see greater opportunities in industry transformation.</w:t>
      </w:r>
      <w:r w:rsidR="0077071D" w:rsidRPr="00C04AD2">
        <w:rPr>
          <w:lang w:val="mn-MN"/>
        </w:rPr>
        <w:t xml:space="preserve"> Hence, while</w:t>
      </w:r>
      <w:r w:rsidR="00181C6C" w:rsidRPr="00C04AD2">
        <w:rPr>
          <w:lang w:val="mn-MN"/>
        </w:rPr>
        <w:t xml:space="preserve"> mobile operators</w:t>
      </w:r>
      <w:r w:rsidR="0077071D" w:rsidRPr="00C04AD2">
        <w:rPr>
          <w:lang w:val="mn-MN"/>
        </w:rPr>
        <w:t xml:space="preserve"> continue to </w:t>
      </w:r>
      <w:r w:rsidRPr="00C04AD2">
        <w:rPr>
          <w:lang w:val="mn-MN"/>
        </w:rPr>
        <w:t xml:space="preserve">expanding their </w:t>
      </w:r>
      <w:r w:rsidR="0077071D" w:rsidRPr="00C04AD2">
        <w:rPr>
          <w:lang w:val="mn-MN"/>
        </w:rPr>
        <w:t>5G</w:t>
      </w:r>
      <w:r w:rsidRPr="00C04AD2">
        <w:rPr>
          <w:lang w:val="mn-MN"/>
        </w:rPr>
        <w:t xml:space="preserve"> coverage</w:t>
      </w:r>
      <w:r w:rsidR="0077071D" w:rsidRPr="00C04AD2">
        <w:rPr>
          <w:lang w:val="mn-MN"/>
        </w:rPr>
        <w:t xml:space="preserve"> and </w:t>
      </w:r>
      <w:r w:rsidRPr="00C04AD2">
        <w:rPr>
          <w:lang w:val="mn-MN"/>
        </w:rPr>
        <w:t>enhancing the speeds,</w:t>
      </w:r>
      <w:r w:rsidR="0077071D" w:rsidRPr="00C04AD2">
        <w:rPr>
          <w:lang w:val="mn-MN"/>
        </w:rPr>
        <w:t xml:space="preserve"> there is also a strong focus in </w:t>
      </w:r>
      <w:r w:rsidRPr="00C04AD2">
        <w:rPr>
          <w:lang w:val="mn-MN"/>
        </w:rPr>
        <w:t xml:space="preserve">developing new </w:t>
      </w:r>
      <w:r w:rsidR="0077071D" w:rsidRPr="00C04AD2">
        <w:rPr>
          <w:lang w:val="mn-MN"/>
        </w:rPr>
        <w:t xml:space="preserve">enterprise solutions together with various technology partners and enterprise customers.  </w:t>
      </w:r>
    </w:p>
    <w:p w14:paraId="5F265697" w14:textId="07E7E22E" w:rsidR="00AC0AF1" w:rsidRPr="00C04AD2" w:rsidRDefault="00EE430E" w:rsidP="00A14661">
      <w:pPr>
        <w:rPr>
          <w:lang w:val="mn-MN"/>
        </w:rPr>
      </w:pPr>
      <w:r w:rsidRPr="00C04AD2">
        <w:rPr>
          <w:lang w:val="mn-MN"/>
        </w:rPr>
        <w:t xml:space="preserve">Without a concerted effort, </w:t>
      </w:r>
      <w:r w:rsidR="002E25DE" w:rsidRPr="00C04AD2">
        <w:rPr>
          <w:lang w:val="mn-MN"/>
        </w:rPr>
        <w:t xml:space="preserve">5G implementation can take much longer to benefit the Mongolian </w:t>
      </w:r>
      <w:r w:rsidR="00AC0AF1" w:rsidRPr="00C04AD2">
        <w:rPr>
          <w:lang w:val="mn-MN"/>
        </w:rPr>
        <w:t xml:space="preserve">society and </w:t>
      </w:r>
      <w:r w:rsidR="002E25DE" w:rsidRPr="00C04AD2">
        <w:rPr>
          <w:lang w:val="mn-MN"/>
        </w:rPr>
        <w:t xml:space="preserve">economy. </w:t>
      </w:r>
      <w:r w:rsidR="004B1733" w:rsidRPr="00C04AD2">
        <w:rPr>
          <w:lang w:val="mn-MN"/>
        </w:rPr>
        <w:t>Without planning and preparation in advance, operators will encounter the same challenges as their counterparts in other countries</w:t>
      </w:r>
      <w:r w:rsidR="00AC0AF1" w:rsidRPr="00C04AD2">
        <w:rPr>
          <w:lang w:val="mn-MN"/>
        </w:rPr>
        <w:t xml:space="preserve"> once they have the spectrum and licence</w:t>
      </w:r>
      <w:r w:rsidR="00056094" w:rsidRPr="00C04AD2">
        <w:rPr>
          <w:lang w:val="mn-MN"/>
        </w:rPr>
        <w:t>:</w:t>
      </w:r>
      <w:r w:rsidR="004B1733" w:rsidRPr="00C04AD2">
        <w:rPr>
          <w:lang w:val="mn-MN"/>
        </w:rPr>
        <w:t xml:space="preserve"> how to gain new revenue streams with the new investments?  </w:t>
      </w:r>
    </w:p>
    <w:p w14:paraId="10102306" w14:textId="5FA417DF" w:rsidR="002C2C75" w:rsidRPr="00C04AD2" w:rsidRDefault="00AC0AF1" w:rsidP="00A14661">
      <w:pPr>
        <w:rPr>
          <w:lang w:val="mn-MN"/>
        </w:rPr>
      </w:pPr>
      <w:r w:rsidRPr="00C04AD2">
        <w:rPr>
          <w:lang w:val="mn-MN"/>
        </w:rPr>
        <w:t>On the positive side, there has already been a lot of development around the world and new 5G</w:t>
      </w:r>
      <w:r w:rsidR="00056094" w:rsidRPr="00C04AD2">
        <w:rPr>
          <w:lang w:val="mn-MN"/>
        </w:rPr>
        <w:t>-enabled</w:t>
      </w:r>
      <w:r w:rsidRPr="00C04AD2">
        <w:rPr>
          <w:lang w:val="mn-MN"/>
        </w:rPr>
        <w:t xml:space="preserve"> solutions are emerging. </w:t>
      </w:r>
      <w:r w:rsidR="00AA0E24" w:rsidRPr="00C04AD2">
        <w:rPr>
          <w:lang w:val="mn-MN"/>
        </w:rPr>
        <w:t>This will shorten the learning curve for Mongolian operators. Globally, m</w:t>
      </w:r>
      <w:r w:rsidR="00D72564" w:rsidRPr="00C04AD2">
        <w:rPr>
          <w:lang w:val="mn-MN"/>
        </w:rPr>
        <w:t xml:space="preserve">obile operators are expanding their partnership ecosystems and building new capabilities </w:t>
      </w:r>
      <w:r w:rsidR="002C2C75" w:rsidRPr="00C04AD2">
        <w:rPr>
          <w:lang w:val="mn-MN"/>
        </w:rPr>
        <w:t>to capture the emerging opportunities. Moreover, t</w:t>
      </w:r>
      <w:r w:rsidRPr="00C04AD2">
        <w:rPr>
          <w:lang w:val="mn-MN"/>
        </w:rPr>
        <w:t xml:space="preserve">here are </w:t>
      </w:r>
      <w:r w:rsidR="00D72564" w:rsidRPr="00C04AD2">
        <w:rPr>
          <w:lang w:val="mn-MN"/>
        </w:rPr>
        <w:t xml:space="preserve">ways mobile operators are improving their cost structures by transforming their networks; and through sharing of infrastructure. In many ways, 5G is helping mobile operators to transform themselves as much as enabling </w:t>
      </w:r>
      <w:r w:rsidR="002C2C75" w:rsidRPr="00C04AD2">
        <w:rPr>
          <w:lang w:val="mn-MN"/>
        </w:rPr>
        <w:t xml:space="preserve">the transformation of other industries. </w:t>
      </w:r>
    </w:p>
    <w:p w14:paraId="6898EFDE" w14:textId="0F50BB5A" w:rsidR="005D3684" w:rsidRPr="00C04AD2" w:rsidRDefault="00F17818" w:rsidP="00FD0C12">
      <w:pPr>
        <w:pStyle w:val="Heading2"/>
        <w:rPr>
          <w:lang w:val="mn-MN"/>
        </w:rPr>
      </w:pPr>
      <w:bookmarkStart w:id="42" w:name="_Toc95813621"/>
      <w:r w:rsidRPr="00C04AD2">
        <w:rPr>
          <w:lang w:val="mn-MN"/>
        </w:rPr>
        <w:t>6</w:t>
      </w:r>
      <w:r w:rsidR="005D3684" w:rsidRPr="00C04AD2">
        <w:rPr>
          <w:lang w:val="mn-MN"/>
        </w:rPr>
        <w:t>.1</w:t>
      </w:r>
      <w:r w:rsidR="005D3684" w:rsidRPr="00C04AD2">
        <w:rPr>
          <w:lang w:val="mn-MN"/>
        </w:rPr>
        <w:tab/>
      </w:r>
      <w:r w:rsidR="00FD0C12" w:rsidRPr="00C04AD2">
        <w:rPr>
          <w:lang w:val="mn-MN"/>
        </w:rPr>
        <w:t>Accelerating the Development of 5G</w:t>
      </w:r>
      <w:bookmarkEnd w:id="42"/>
    </w:p>
    <w:p w14:paraId="0A769D60" w14:textId="5383DF1F" w:rsidR="0047345D" w:rsidRPr="00C04AD2" w:rsidRDefault="00AA0E24" w:rsidP="0047345D">
      <w:pPr>
        <w:rPr>
          <w:lang w:val="mn-MN"/>
        </w:rPr>
      </w:pPr>
      <w:r w:rsidRPr="00C04AD2">
        <w:rPr>
          <w:lang w:val="mn-MN"/>
        </w:rPr>
        <w:t>It</w:t>
      </w:r>
      <w:r w:rsidR="0047345D" w:rsidRPr="00C04AD2">
        <w:rPr>
          <w:lang w:val="mn-MN"/>
        </w:rPr>
        <w:t xml:space="preserve"> is ideal to award 5G spectrum and licences to mobile operators earlier rather than later</w:t>
      </w:r>
      <w:r w:rsidRPr="00C04AD2">
        <w:rPr>
          <w:lang w:val="mn-MN"/>
        </w:rPr>
        <w:t>. However,</w:t>
      </w:r>
      <w:r w:rsidR="0047345D" w:rsidRPr="00C04AD2">
        <w:rPr>
          <w:lang w:val="mn-MN"/>
        </w:rPr>
        <w:t xml:space="preserve"> there are various steps that can be organised </w:t>
      </w:r>
      <w:r w:rsidRPr="00C04AD2">
        <w:rPr>
          <w:lang w:val="mn-MN"/>
        </w:rPr>
        <w:t xml:space="preserve">in the meantime </w:t>
      </w:r>
      <w:r w:rsidR="0047345D" w:rsidRPr="00C04AD2">
        <w:rPr>
          <w:lang w:val="mn-MN"/>
        </w:rPr>
        <w:t>to speed up the rollout and adoption 5G.</w:t>
      </w:r>
    </w:p>
    <w:p w14:paraId="21D3C605" w14:textId="3DCB73A2" w:rsidR="0047345D" w:rsidRPr="00C04AD2" w:rsidRDefault="00FD0C12" w:rsidP="0047345D">
      <w:pPr>
        <w:rPr>
          <w:lang w:val="mn-MN"/>
        </w:rPr>
      </w:pPr>
      <w:r w:rsidRPr="00C04AD2">
        <w:rPr>
          <w:b/>
          <w:bCs/>
          <w:lang w:val="mn-MN"/>
        </w:rPr>
        <w:t>Allow 5G with Existing Spectrum:</w:t>
      </w:r>
      <w:r w:rsidRPr="00C04AD2">
        <w:rPr>
          <w:lang w:val="mn-MN"/>
        </w:rPr>
        <w:t xml:space="preserve"> </w:t>
      </w:r>
      <w:r w:rsidR="005D3684" w:rsidRPr="00C04AD2">
        <w:rPr>
          <w:lang w:val="mn-MN"/>
        </w:rPr>
        <w:t xml:space="preserve">While it may take time for the designated 5G spectrum to become available in 2023, CRC can consider allowing operators to refarm existing spectrum for 5G.  </w:t>
      </w:r>
      <w:r w:rsidR="0047345D" w:rsidRPr="00C04AD2">
        <w:rPr>
          <w:lang w:val="mn-MN"/>
        </w:rPr>
        <w:t xml:space="preserve">This will encourage mobile operators to accelerate the migration of customers from the legacy network to 4G/5G and improve the efficiency of spectrum utilisation. </w:t>
      </w:r>
      <w:r w:rsidR="00E9386E" w:rsidRPr="00C04AD2">
        <w:rPr>
          <w:lang w:val="mn-MN"/>
        </w:rPr>
        <w:t xml:space="preserve">This is particularly crucial in the low-band (sub-1 GHz) where spectrum is tied up for existing mobile services. The low-band is important for coverage especially in sparsely populated areas as well as for building penetration.  </w:t>
      </w:r>
      <w:r w:rsidR="00056094" w:rsidRPr="00C04AD2">
        <w:rPr>
          <w:lang w:val="mn-MN"/>
        </w:rPr>
        <w:t>In a competitive market, the fear-of-missing-out (FOMO) factor can motivate operators to act faster.</w:t>
      </w:r>
    </w:p>
    <w:p w14:paraId="65223B17" w14:textId="79D43377" w:rsidR="0047345D" w:rsidRPr="00C04AD2" w:rsidRDefault="0047345D" w:rsidP="0047345D">
      <w:pPr>
        <w:rPr>
          <w:lang w:val="mn-MN"/>
        </w:rPr>
      </w:pPr>
      <w:r w:rsidRPr="00C04AD2">
        <w:rPr>
          <w:b/>
          <w:bCs/>
          <w:lang w:val="mn-MN"/>
        </w:rPr>
        <w:lastRenderedPageBreak/>
        <w:t>5G Trials to Go Beyond Testing Speeds</w:t>
      </w:r>
      <w:r w:rsidRPr="00C04AD2">
        <w:rPr>
          <w:lang w:val="mn-MN"/>
        </w:rPr>
        <w:t xml:space="preserve">: The initial phase for many mobile operators in 5G development had been to test the capabilities of 5G for network planning and for developing the business case. It is recommended that the mobile operators keep the trial system </w:t>
      </w:r>
      <w:r w:rsidR="00056094" w:rsidRPr="00C04AD2">
        <w:rPr>
          <w:lang w:val="mn-MN"/>
        </w:rPr>
        <w:t>live, and</w:t>
      </w:r>
      <w:r w:rsidRPr="00C04AD2">
        <w:rPr>
          <w:lang w:val="mn-MN"/>
        </w:rPr>
        <w:t xml:space="preserve"> extend it to external parties for innovation. This is necessary for academia to develop 5G applications as well as for mobile operators to work with industry partners and enterprise customers to develop PoCs. In many cases, enterprises need to conduct a PoC to assess the business benefits before committing to the investment. For example, Singtel in Singapore has introduced a portable 5G platform that allows enterprises to experience 5G, and test use cases in their own premises</w:t>
      </w:r>
      <w:r w:rsidRPr="00C04AD2">
        <w:rPr>
          <w:rStyle w:val="FootnoteReference"/>
          <w:lang w:val="mn-MN"/>
        </w:rPr>
        <w:footnoteReference w:id="44"/>
      </w:r>
      <w:r w:rsidRPr="00C04AD2">
        <w:rPr>
          <w:lang w:val="mn-MN"/>
        </w:rPr>
        <w:t xml:space="preserve"> Besides the radio access, there are other elements such as multi-access edge computing</w:t>
      </w:r>
      <w:r w:rsidR="005349CE" w:rsidRPr="00C04AD2">
        <w:rPr>
          <w:lang w:val="mn-MN"/>
        </w:rPr>
        <w:t>, Open RAN, mmWave-enabled small cells,</w:t>
      </w:r>
      <w:r w:rsidRPr="00C04AD2">
        <w:rPr>
          <w:lang w:val="mn-MN"/>
        </w:rPr>
        <w:t xml:space="preserve"> and network slicing which can form part of the trial initiatives.</w:t>
      </w:r>
    </w:p>
    <w:p w14:paraId="0C60A858" w14:textId="7E49898E" w:rsidR="0047345D" w:rsidRPr="00C04AD2" w:rsidRDefault="0047345D" w:rsidP="0047345D">
      <w:pPr>
        <w:rPr>
          <w:lang w:val="mn-MN"/>
        </w:rPr>
      </w:pPr>
      <w:r w:rsidRPr="00C04AD2">
        <w:rPr>
          <w:b/>
          <w:bCs/>
          <w:lang w:val="mn-MN"/>
        </w:rPr>
        <w:t>Infrastructure Sharing</w:t>
      </w:r>
      <w:r w:rsidRPr="00C04AD2">
        <w:rPr>
          <w:lang w:val="mn-MN"/>
        </w:rPr>
        <w:t xml:space="preserve">: The tendency is for mobile operators to focus on UB where people are more likely to be able to </w:t>
      </w:r>
      <w:r w:rsidR="00E9386E" w:rsidRPr="00C04AD2">
        <w:rPr>
          <w:lang w:val="mn-MN"/>
        </w:rPr>
        <w:t>afford 5G devices. The deployment of</w:t>
      </w:r>
      <w:r w:rsidR="0018573F" w:rsidRPr="00C04AD2">
        <w:rPr>
          <w:lang w:val="mn-MN"/>
        </w:rPr>
        <w:t xml:space="preserve"> 5G in</w:t>
      </w:r>
      <w:r w:rsidR="00E9386E" w:rsidRPr="00C04AD2">
        <w:rPr>
          <w:lang w:val="mn-MN"/>
        </w:rPr>
        <w:t xml:space="preserve"> sparsely</w:t>
      </w:r>
      <w:r w:rsidR="0018573F" w:rsidRPr="00C04AD2">
        <w:rPr>
          <w:lang w:val="mn-MN"/>
        </w:rPr>
        <w:t xml:space="preserve"> populated area</w:t>
      </w:r>
      <w:r w:rsidR="00E9386E" w:rsidRPr="00C04AD2">
        <w:rPr>
          <w:lang w:val="mn-MN"/>
        </w:rPr>
        <w:t xml:space="preserve"> </w:t>
      </w:r>
      <w:r w:rsidR="0018573F" w:rsidRPr="00C04AD2">
        <w:rPr>
          <w:lang w:val="mn-MN"/>
        </w:rPr>
        <w:t xml:space="preserve">is commercially less viable, especially with limited low-band spectrum available. </w:t>
      </w:r>
      <w:r w:rsidR="00760C43" w:rsidRPr="00C04AD2">
        <w:rPr>
          <w:lang w:val="mn-MN"/>
        </w:rPr>
        <w:t xml:space="preserve">It is recommended that infrastructure sharing be explored for the rural areas. </w:t>
      </w:r>
      <w:r w:rsidR="0018573F" w:rsidRPr="00C04AD2">
        <w:rPr>
          <w:lang w:val="mn-MN"/>
        </w:rPr>
        <w:t>Mobile operators appear to be keen to explore infrastructure sharing to lower the cost</w:t>
      </w:r>
      <w:r w:rsidR="001D1E6C" w:rsidRPr="00C04AD2">
        <w:rPr>
          <w:lang w:val="mn-MN"/>
        </w:rPr>
        <w:t xml:space="preserve"> of 5G rollout</w:t>
      </w:r>
      <w:r w:rsidR="0018573F" w:rsidRPr="00C04AD2">
        <w:rPr>
          <w:lang w:val="mn-MN"/>
        </w:rPr>
        <w:t xml:space="preserve">. </w:t>
      </w:r>
      <w:r w:rsidR="001D1E6C" w:rsidRPr="00C04AD2">
        <w:rPr>
          <w:lang w:val="mn-MN"/>
        </w:rPr>
        <w:t xml:space="preserve"> </w:t>
      </w:r>
      <w:r w:rsidR="00760C43" w:rsidRPr="00C04AD2">
        <w:rPr>
          <w:lang w:val="mn-MN"/>
        </w:rPr>
        <w:t>This is already adopted by o</w:t>
      </w:r>
      <w:r w:rsidR="001D1E6C" w:rsidRPr="00C04AD2">
        <w:rPr>
          <w:lang w:val="mn-MN"/>
        </w:rPr>
        <w:t>perators in other countries, in both developed and emerging markets</w:t>
      </w:r>
      <w:r w:rsidR="00760C43" w:rsidRPr="00C04AD2">
        <w:rPr>
          <w:lang w:val="mn-MN"/>
        </w:rPr>
        <w:t xml:space="preserve">. The infrastructure </w:t>
      </w:r>
      <w:r w:rsidR="001D1E6C" w:rsidRPr="00C04AD2">
        <w:rPr>
          <w:lang w:val="mn-MN"/>
        </w:rPr>
        <w:t xml:space="preserve">sharing </w:t>
      </w:r>
      <w:r w:rsidR="00760C43" w:rsidRPr="00C04AD2">
        <w:rPr>
          <w:lang w:val="mn-MN"/>
        </w:rPr>
        <w:t>includes</w:t>
      </w:r>
      <w:r w:rsidR="001D1E6C" w:rsidRPr="00C04AD2">
        <w:rPr>
          <w:lang w:val="mn-MN"/>
        </w:rPr>
        <w:t xml:space="preserve"> passive and active components (RAN and spectrum). </w:t>
      </w:r>
      <w:r w:rsidR="006F310B" w:rsidRPr="00C04AD2">
        <w:rPr>
          <w:lang w:val="mn-MN"/>
        </w:rPr>
        <w:t xml:space="preserve">It is necessary to ensure that the spectrum licence conditions do not </w:t>
      </w:r>
      <w:r w:rsidR="00AD3A05" w:rsidRPr="00C04AD2">
        <w:rPr>
          <w:lang w:val="mn-MN"/>
        </w:rPr>
        <w:t xml:space="preserve">inhibit </w:t>
      </w:r>
      <w:r w:rsidR="006F310B" w:rsidRPr="00C04AD2">
        <w:rPr>
          <w:lang w:val="mn-MN"/>
        </w:rPr>
        <w:t xml:space="preserve">the sharing of spectrum as part of the infrastructure sharing arrangement. </w:t>
      </w:r>
    </w:p>
    <w:p w14:paraId="616C2EF8" w14:textId="7E258143" w:rsidR="00CE54BA" w:rsidRPr="00C04AD2" w:rsidRDefault="00F17818" w:rsidP="00CE54BA">
      <w:pPr>
        <w:pStyle w:val="Heading2"/>
        <w:rPr>
          <w:lang w:val="mn-MN"/>
        </w:rPr>
      </w:pPr>
      <w:bookmarkStart w:id="43" w:name="_Toc95813622"/>
      <w:r w:rsidRPr="00C04AD2">
        <w:rPr>
          <w:lang w:val="mn-MN"/>
        </w:rPr>
        <w:t>6</w:t>
      </w:r>
      <w:r w:rsidR="00CE54BA" w:rsidRPr="00C04AD2">
        <w:rPr>
          <w:lang w:val="mn-MN"/>
        </w:rPr>
        <w:t>.</w:t>
      </w:r>
      <w:r w:rsidR="005D3684" w:rsidRPr="00C04AD2">
        <w:rPr>
          <w:lang w:val="mn-MN"/>
        </w:rPr>
        <w:t>2</w:t>
      </w:r>
      <w:r w:rsidR="00CE54BA" w:rsidRPr="00C04AD2">
        <w:rPr>
          <w:lang w:val="mn-MN"/>
        </w:rPr>
        <w:tab/>
      </w:r>
      <w:r w:rsidR="005D3684" w:rsidRPr="00C04AD2">
        <w:rPr>
          <w:lang w:val="mn-MN"/>
        </w:rPr>
        <w:t xml:space="preserve">The </w:t>
      </w:r>
      <w:r w:rsidR="00CE54BA" w:rsidRPr="00C04AD2">
        <w:rPr>
          <w:lang w:val="mn-MN"/>
        </w:rPr>
        <w:t>Regulator Can Take the Lead</w:t>
      </w:r>
      <w:bookmarkEnd w:id="43"/>
    </w:p>
    <w:p w14:paraId="459BADA7" w14:textId="7B2F930D" w:rsidR="00BE6396" w:rsidRPr="00C04AD2" w:rsidRDefault="002C2C75" w:rsidP="00A14661">
      <w:pPr>
        <w:rPr>
          <w:lang w:val="mn-MN"/>
        </w:rPr>
      </w:pPr>
      <w:r w:rsidRPr="00C04AD2">
        <w:rPr>
          <w:lang w:val="mn-MN"/>
        </w:rPr>
        <w:t>From the advanced markets such as the US to the emerging markets such as Brunei</w:t>
      </w:r>
      <w:r w:rsidR="006F310B" w:rsidRPr="00C04AD2">
        <w:rPr>
          <w:lang w:val="mn-MN"/>
        </w:rPr>
        <w:t xml:space="preserve"> and South Africa</w:t>
      </w:r>
      <w:r w:rsidRPr="00C04AD2">
        <w:rPr>
          <w:lang w:val="mn-MN"/>
        </w:rPr>
        <w:t xml:space="preserve">, regulators are keen to facilitate the implementation of 5G. </w:t>
      </w:r>
      <w:r w:rsidR="00012A0D" w:rsidRPr="00C04AD2">
        <w:rPr>
          <w:lang w:val="mn-MN"/>
        </w:rPr>
        <w:t>The</w:t>
      </w:r>
      <w:r w:rsidR="00625FFC" w:rsidRPr="00C04AD2">
        <w:rPr>
          <w:lang w:val="mn-MN"/>
        </w:rPr>
        <w:t xml:space="preserve">re are various ways the Ministry of Digital Development and Communications and CRC can facilitate </w:t>
      </w:r>
      <w:r w:rsidR="002D7034" w:rsidRPr="00C04AD2">
        <w:rPr>
          <w:lang w:val="mn-MN"/>
        </w:rPr>
        <w:t xml:space="preserve">the implementation and adoption of 5G as highlighted in the Gap Analysis. </w:t>
      </w:r>
      <w:r w:rsidR="00BE6396" w:rsidRPr="00C04AD2">
        <w:rPr>
          <w:lang w:val="mn-MN"/>
        </w:rPr>
        <w:t>It is recommended that</w:t>
      </w:r>
      <w:r w:rsidR="002D7034" w:rsidRPr="00C04AD2">
        <w:rPr>
          <w:lang w:val="mn-MN"/>
        </w:rPr>
        <w:t xml:space="preserve"> a special committee or taskforce can be established to drive these initiatives. The work of t</w:t>
      </w:r>
      <w:r w:rsidR="00BE6396" w:rsidRPr="00C04AD2">
        <w:rPr>
          <w:lang w:val="mn-MN"/>
        </w:rPr>
        <w:t xml:space="preserve">his committee/taskforce will also be well aligned to the six goals of the Digital Nation program. </w:t>
      </w:r>
      <w:r w:rsidR="002D7034" w:rsidRPr="00C04AD2">
        <w:rPr>
          <w:lang w:val="mn-MN"/>
        </w:rPr>
        <w:t>It is</w:t>
      </w:r>
      <w:r w:rsidR="00BE6396" w:rsidRPr="00C04AD2">
        <w:rPr>
          <w:lang w:val="mn-MN"/>
        </w:rPr>
        <w:t xml:space="preserve"> further</w:t>
      </w:r>
      <w:r w:rsidR="002D7034" w:rsidRPr="00C04AD2">
        <w:rPr>
          <w:lang w:val="mn-MN"/>
        </w:rPr>
        <w:t xml:space="preserve"> recommended that th</w:t>
      </w:r>
      <w:r w:rsidR="00BE6396" w:rsidRPr="00C04AD2">
        <w:rPr>
          <w:lang w:val="mn-MN"/>
        </w:rPr>
        <w:t>e committee/taskforce is divided into</w:t>
      </w:r>
      <w:r w:rsidR="001F7576" w:rsidRPr="00C04AD2">
        <w:rPr>
          <w:lang w:val="mn-MN"/>
        </w:rPr>
        <w:t xml:space="preserve"> </w:t>
      </w:r>
      <w:r w:rsidR="004B37CF" w:rsidRPr="00C04AD2">
        <w:rPr>
          <w:lang w:val="mn-MN"/>
        </w:rPr>
        <w:t>four</w:t>
      </w:r>
      <w:r w:rsidR="00BE6396" w:rsidRPr="00C04AD2">
        <w:rPr>
          <w:lang w:val="mn-MN"/>
        </w:rPr>
        <w:t xml:space="preserve"> working groups to undertake these objectives: </w:t>
      </w:r>
    </w:p>
    <w:p w14:paraId="157815E4" w14:textId="3CE23D9F" w:rsidR="001F7576" w:rsidRPr="00C04AD2" w:rsidRDefault="00702A41" w:rsidP="001F7576">
      <w:pPr>
        <w:pStyle w:val="ListParagraph"/>
        <w:numPr>
          <w:ilvl w:val="0"/>
          <w:numId w:val="31"/>
        </w:numPr>
        <w:rPr>
          <w:b/>
          <w:bCs/>
          <w:lang w:val="mn-MN"/>
        </w:rPr>
      </w:pPr>
      <w:r w:rsidRPr="00C04AD2">
        <w:rPr>
          <w:lang w:val="mn-MN"/>
        </w:rPr>
        <w:t xml:space="preserve">The </w:t>
      </w:r>
      <w:r w:rsidRPr="00C04AD2">
        <w:rPr>
          <w:b/>
          <w:bCs/>
          <w:lang w:val="mn-MN"/>
        </w:rPr>
        <w:t xml:space="preserve">Policy &amp; Regulations </w:t>
      </w:r>
      <w:r w:rsidR="00061156" w:rsidRPr="00C04AD2">
        <w:rPr>
          <w:b/>
          <w:bCs/>
          <w:lang w:val="mn-MN"/>
        </w:rPr>
        <w:t>W</w:t>
      </w:r>
      <w:r w:rsidRPr="00C04AD2">
        <w:rPr>
          <w:b/>
          <w:bCs/>
          <w:lang w:val="mn-MN"/>
        </w:rPr>
        <w:t xml:space="preserve">orking </w:t>
      </w:r>
      <w:r w:rsidR="00061156" w:rsidRPr="00C04AD2">
        <w:rPr>
          <w:b/>
          <w:bCs/>
          <w:lang w:val="mn-MN"/>
        </w:rPr>
        <w:t>G</w:t>
      </w:r>
      <w:r w:rsidRPr="00C04AD2">
        <w:rPr>
          <w:b/>
          <w:bCs/>
          <w:lang w:val="mn-MN"/>
        </w:rPr>
        <w:t>roup</w:t>
      </w:r>
      <w:r w:rsidRPr="00C04AD2">
        <w:rPr>
          <w:lang w:val="mn-MN"/>
        </w:rPr>
        <w:t xml:space="preserve"> will focus on:</w:t>
      </w:r>
      <w:r w:rsidR="001F7576" w:rsidRPr="00C04AD2">
        <w:rPr>
          <w:lang w:val="mn-MN"/>
        </w:rPr>
        <w:t xml:space="preserve">  </w:t>
      </w:r>
    </w:p>
    <w:p w14:paraId="233CC353" w14:textId="52B05985" w:rsidR="001F7576" w:rsidRPr="00C04AD2" w:rsidRDefault="00610914" w:rsidP="001F7576">
      <w:pPr>
        <w:pStyle w:val="ListParagraph"/>
        <w:numPr>
          <w:ilvl w:val="1"/>
          <w:numId w:val="31"/>
        </w:numPr>
        <w:rPr>
          <w:lang w:val="mn-MN"/>
        </w:rPr>
      </w:pPr>
      <w:r w:rsidRPr="00C04AD2">
        <w:rPr>
          <w:lang w:val="mn-MN"/>
        </w:rPr>
        <w:t>D</w:t>
      </w:r>
      <w:r w:rsidR="001F7576" w:rsidRPr="00C04AD2">
        <w:rPr>
          <w:lang w:val="mn-MN"/>
        </w:rPr>
        <w:t>etermining the spectrum requirements</w:t>
      </w:r>
      <w:r w:rsidR="002F09CD" w:rsidRPr="00C04AD2">
        <w:rPr>
          <w:lang w:val="mn-MN"/>
        </w:rPr>
        <w:t>,</w:t>
      </w:r>
      <w:r w:rsidR="001F7576" w:rsidRPr="00C04AD2">
        <w:rPr>
          <w:lang w:val="mn-MN"/>
        </w:rPr>
        <w:t xml:space="preserve"> allocation process and mechanism</w:t>
      </w:r>
      <w:r w:rsidR="002F09CD" w:rsidRPr="00C04AD2">
        <w:rPr>
          <w:lang w:val="mn-MN"/>
        </w:rPr>
        <w:t>; as well as spectrum sharing regulations.</w:t>
      </w:r>
    </w:p>
    <w:p w14:paraId="2E60270A" w14:textId="2858D022" w:rsidR="00702A41" w:rsidRPr="00C04AD2" w:rsidRDefault="00610914" w:rsidP="001F7576">
      <w:pPr>
        <w:pStyle w:val="ListParagraph"/>
        <w:numPr>
          <w:ilvl w:val="1"/>
          <w:numId w:val="31"/>
        </w:numPr>
        <w:rPr>
          <w:lang w:val="mn-MN"/>
        </w:rPr>
      </w:pPr>
      <w:r w:rsidRPr="00C04AD2">
        <w:rPr>
          <w:lang w:val="mn-MN"/>
        </w:rPr>
        <w:t>R</w:t>
      </w:r>
      <w:r w:rsidR="001F7576" w:rsidRPr="00C04AD2">
        <w:rPr>
          <w:lang w:val="mn-MN"/>
        </w:rPr>
        <w:t xml:space="preserve">eview licensing conditions for 5G including fees, QoS, </w:t>
      </w:r>
      <w:r w:rsidR="00702A41" w:rsidRPr="00C04AD2">
        <w:rPr>
          <w:lang w:val="mn-MN"/>
        </w:rPr>
        <w:t>services allowed, etc.</w:t>
      </w:r>
      <w:r w:rsidR="00743D92" w:rsidRPr="00C04AD2">
        <w:rPr>
          <w:lang w:val="mn-MN"/>
        </w:rPr>
        <w:t>; and the type approval of 5G equipment</w:t>
      </w:r>
      <w:r w:rsidR="006F310B" w:rsidRPr="00C04AD2">
        <w:rPr>
          <w:lang w:val="mn-MN"/>
        </w:rPr>
        <w:t xml:space="preserve"> (including IoT devices and customer premise equipment for businesses)</w:t>
      </w:r>
      <w:r w:rsidR="00743D92" w:rsidRPr="00C04AD2">
        <w:rPr>
          <w:lang w:val="mn-MN"/>
        </w:rPr>
        <w:t>.</w:t>
      </w:r>
      <w:r w:rsidR="00702A41" w:rsidRPr="00C04AD2">
        <w:rPr>
          <w:lang w:val="mn-MN"/>
        </w:rPr>
        <w:t xml:space="preserve"> </w:t>
      </w:r>
    </w:p>
    <w:p w14:paraId="1A06AF69" w14:textId="4A58CA65" w:rsidR="002C2C75" w:rsidRPr="00C04AD2" w:rsidRDefault="00610914" w:rsidP="001F7576">
      <w:pPr>
        <w:pStyle w:val="ListParagraph"/>
        <w:numPr>
          <w:ilvl w:val="1"/>
          <w:numId w:val="31"/>
        </w:numPr>
        <w:rPr>
          <w:lang w:val="mn-MN"/>
        </w:rPr>
      </w:pPr>
      <w:r w:rsidRPr="00C04AD2">
        <w:rPr>
          <w:lang w:val="mn-MN"/>
        </w:rPr>
        <w:t>R</w:t>
      </w:r>
      <w:r w:rsidR="00702A41" w:rsidRPr="00C04AD2">
        <w:rPr>
          <w:lang w:val="mn-MN"/>
        </w:rPr>
        <w:t xml:space="preserve">eview </w:t>
      </w:r>
      <w:r w:rsidR="001F7576" w:rsidRPr="00C04AD2">
        <w:rPr>
          <w:lang w:val="mn-MN"/>
        </w:rPr>
        <w:t>existing policy and processes th</w:t>
      </w:r>
      <w:r w:rsidR="00702A41" w:rsidRPr="00C04AD2">
        <w:rPr>
          <w:lang w:val="mn-MN"/>
        </w:rPr>
        <w:t>at could potentially delay the development of 5G services.</w:t>
      </w:r>
      <w:r w:rsidR="001F7576" w:rsidRPr="00C04AD2">
        <w:rPr>
          <w:lang w:val="mn-MN"/>
        </w:rPr>
        <w:t xml:space="preserve"> </w:t>
      </w:r>
      <w:r w:rsidR="00224694" w:rsidRPr="00C04AD2">
        <w:rPr>
          <w:lang w:val="mn-MN"/>
        </w:rPr>
        <w:t xml:space="preserve"> </w:t>
      </w:r>
    </w:p>
    <w:p w14:paraId="3D4196E1" w14:textId="2CDE8D35" w:rsidR="00702A41" w:rsidRPr="00C04AD2" w:rsidRDefault="00702A41" w:rsidP="00702A41">
      <w:pPr>
        <w:pStyle w:val="ListParagraph"/>
        <w:numPr>
          <w:ilvl w:val="0"/>
          <w:numId w:val="31"/>
        </w:numPr>
        <w:rPr>
          <w:lang w:val="mn-MN"/>
        </w:rPr>
      </w:pPr>
      <w:r w:rsidRPr="00C04AD2">
        <w:rPr>
          <w:lang w:val="mn-MN"/>
        </w:rPr>
        <w:t>Th</w:t>
      </w:r>
      <w:r w:rsidR="00EC6DBA" w:rsidRPr="00C04AD2">
        <w:rPr>
          <w:lang w:val="mn-MN"/>
        </w:rPr>
        <w:t>e</w:t>
      </w:r>
      <w:r w:rsidRPr="00C04AD2">
        <w:rPr>
          <w:lang w:val="mn-MN"/>
        </w:rPr>
        <w:t xml:space="preserve"> </w:t>
      </w:r>
      <w:r w:rsidR="00061156" w:rsidRPr="00C04AD2">
        <w:rPr>
          <w:b/>
          <w:bCs/>
          <w:lang w:val="mn-MN"/>
        </w:rPr>
        <w:t>I</w:t>
      </w:r>
      <w:r w:rsidR="00EC6DBA" w:rsidRPr="00C04AD2">
        <w:rPr>
          <w:b/>
          <w:bCs/>
          <w:lang w:val="mn-MN"/>
        </w:rPr>
        <w:t>nfrastructure</w:t>
      </w:r>
      <w:r w:rsidRPr="00C04AD2">
        <w:rPr>
          <w:b/>
          <w:bCs/>
          <w:lang w:val="mn-MN"/>
        </w:rPr>
        <w:t xml:space="preserve"> </w:t>
      </w:r>
      <w:r w:rsidR="00061156" w:rsidRPr="00C04AD2">
        <w:rPr>
          <w:b/>
          <w:bCs/>
          <w:lang w:val="mn-MN"/>
        </w:rPr>
        <w:t>W</w:t>
      </w:r>
      <w:r w:rsidRPr="00C04AD2">
        <w:rPr>
          <w:b/>
          <w:bCs/>
          <w:lang w:val="mn-MN"/>
        </w:rPr>
        <w:t xml:space="preserve">orking </w:t>
      </w:r>
      <w:r w:rsidR="00061156" w:rsidRPr="00C04AD2">
        <w:rPr>
          <w:b/>
          <w:bCs/>
          <w:lang w:val="mn-MN"/>
        </w:rPr>
        <w:t>G</w:t>
      </w:r>
      <w:r w:rsidRPr="00C04AD2">
        <w:rPr>
          <w:b/>
          <w:bCs/>
          <w:lang w:val="mn-MN"/>
        </w:rPr>
        <w:t>roup</w:t>
      </w:r>
      <w:r w:rsidRPr="00C04AD2">
        <w:rPr>
          <w:lang w:val="mn-MN"/>
        </w:rPr>
        <w:t xml:space="preserve"> will </w:t>
      </w:r>
      <w:r w:rsidR="00AF1D2C" w:rsidRPr="00C04AD2">
        <w:rPr>
          <w:lang w:val="mn-MN"/>
        </w:rPr>
        <w:t>need to involve stakeholders from relevant government bodies</w:t>
      </w:r>
      <w:r w:rsidR="006F310B" w:rsidRPr="00C04AD2">
        <w:rPr>
          <w:lang w:val="mn-MN"/>
        </w:rPr>
        <w:t xml:space="preserve"> as well as industry stakeholders</w:t>
      </w:r>
      <w:r w:rsidR="00AF1D2C" w:rsidRPr="00C04AD2">
        <w:rPr>
          <w:lang w:val="mn-MN"/>
        </w:rPr>
        <w:t xml:space="preserve">. </w:t>
      </w:r>
      <w:r w:rsidR="009328A5" w:rsidRPr="00C04AD2">
        <w:rPr>
          <w:lang w:val="mn-MN"/>
        </w:rPr>
        <w:t xml:space="preserve">This is aligned with the </w:t>
      </w:r>
      <w:r w:rsidR="00CF2A36" w:rsidRPr="00C04AD2">
        <w:rPr>
          <w:lang w:val="mn-MN"/>
        </w:rPr>
        <w:t xml:space="preserve">digital infrastructure and information security goals of Digital Nation. </w:t>
      </w:r>
      <w:r w:rsidR="00AF1D2C" w:rsidRPr="00C04AD2">
        <w:rPr>
          <w:lang w:val="mn-MN"/>
        </w:rPr>
        <w:t>The group will be responsible for</w:t>
      </w:r>
      <w:r w:rsidRPr="00C04AD2">
        <w:rPr>
          <w:lang w:val="mn-MN"/>
        </w:rPr>
        <w:t>:</w:t>
      </w:r>
    </w:p>
    <w:p w14:paraId="0EA259F7" w14:textId="626DF005" w:rsidR="00702A41" w:rsidRPr="00C04AD2" w:rsidRDefault="005455C4" w:rsidP="00702A41">
      <w:pPr>
        <w:pStyle w:val="ListParagraph"/>
        <w:numPr>
          <w:ilvl w:val="1"/>
          <w:numId w:val="31"/>
        </w:numPr>
        <w:rPr>
          <w:lang w:val="mn-MN"/>
        </w:rPr>
      </w:pPr>
      <w:r w:rsidRPr="00C04AD2">
        <w:rPr>
          <w:lang w:val="mn-MN"/>
        </w:rPr>
        <w:t>Review processes for the</w:t>
      </w:r>
      <w:r w:rsidR="00AF1D2C" w:rsidRPr="00C04AD2">
        <w:rPr>
          <w:lang w:val="mn-MN"/>
        </w:rPr>
        <w:t xml:space="preserve"> installation of 5G base stations </w:t>
      </w:r>
      <w:r w:rsidRPr="00C04AD2">
        <w:rPr>
          <w:lang w:val="mn-MN"/>
        </w:rPr>
        <w:t xml:space="preserve">within buildings, </w:t>
      </w:r>
      <w:r w:rsidR="00DF1752" w:rsidRPr="00C04AD2">
        <w:rPr>
          <w:lang w:val="mn-MN"/>
        </w:rPr>
        <w:t xml:space="preserve">as well as </w:t>
      </w:r>
      <w:r w:rsidRPr="00C04AD2">
        <w:rPr>
          <w:lang w:val="mn-MN"/>
        </w:rPr>
        <w:t>external structures including rooftop space</w:t>
      </w:r>
      <w:r w:rsidR="00DF1752" w:rsidRPr="00C04AD2">
        <w:rPr>
          <w:lang w:val="mn-MN"/>
        </w:rPr>
        <w:t>,</w:t>
      </w:r>
      <w:r w:rsidRPr="00C04AD2">
        <w:rPr>
          <w:lang w:val="mn-MN"/>
        </w:rPr>
        <w:t xml:space="preserve"> new towers, and </w:t>
      </w:r>
      <w:r w:rsidR="00DF1752" w:rsidRPr="00C04AD2">
        <w:rPr>
          <w:lang w:val="mn-MN"/>
        </w:rPr>
        <w:t xml:space="preserve">street furniture (e.g., bus stops, lamp post, utility poles, etc.). </w:t>
      </w:r>
    </w:p>
    <w:p w14:paraId="2E9DDAE4" w14:textId="326EBF25" w:rsidR="00DF1752" w:rsidRPr="00C04AD2" w:rsidRDefault="00673BA2" w:rsidP="00702A41">
      <w:pPr>
        <w:pStyle w:val="ListParagraph"/>
        <w:numPr>
          <w:ilvl w:val="1"/>
          <w:numId w:val="31"/>
        </w:numPr>
        <w:rPr>
          <w:lang w:val="mn-MN"/>
        </w:rPr>
      </w:pPr>
      <w:r w:rsidRPr="00C04AD2">
        <w:rPr>
          <w:lang w:val="mn-MN"/>
        </w:rPr>
        <w:lastRenderedPageBreak/>
        <w:t>Assess the risks to 5G infrastructure and d</w:t>
      </w:r>
      <w:r w:rsidR="00DF1752" w:rsidRPr="00C04AD2">
        <w:rPr>
          <w:lang w:val="mn-MN"/>
        </w:rPr>
        <w:t xml:space="preserve">evelop the security framework </w:t>
      </w:r>
      <w:r w:rsidRPr="00C04AD2">
        <w:rPr>
          <w:lang w:val="mn-MN"/>
        </w:rPr>
        <w:t xml:space="preserve">for securing the infrastructure. This will require partnership between government agencies and the industry. </w:t>
      </w:r>
    </w:p>
    <w:p w14:paraId="5DA7CA87" w14:textId="1BDDA5C4" w:rsidR="00673BA2" w:rsidRPr="00C04AD2" w:rsidRDefault="00EC6DBA" w:rsidP="00702A41">
      <w:pPr>
        <w:pStyle w:val="ListParagraph"/>
        <w:numPr>
          <w:ilvl w:val="1"/>
          <w:numId w:val="31"/>
        </w:numPr>
        <w:rPr>
          <w:lang w:val="mn-MN"/>
        </w:rPr>
      </w:pPr>
      <w:r w:rsidRPr="00C04AD2">
        <w:rPr>
          <w:lang w:val="mn-MN"/>
        </w:rPr>
        <w:t xml:space="preserve">Facilitate </w:t>
      </w:r>
      <w:r w:rsidR="00673BA2" w:rsidRPr="00C04AD2">
        <w:rPr>
          <w:lang w:val="mn-MN"/>
        </w:rPr>
        <w:t>infrastructure sharing</w:t>
      </w:r>
      <w:r w:rsidRPr="00C04AD2">
        <w:rPr>
          <w:lang w:val="mn-MN"/>
        </w:rPr>
        <w:t>, especially in the rural areas, and develop the guidelines for sharing.</w:t>
      </w:r>
    </w:p>
    <w:p w14:paraId="212D13A4" w14:textId="44A47B8E" w:rsidR="00CF2A36" w:rsidRPr="00C04AD2" w:rsidRDefault="00CF2A36" w:rsidP="00702A41">
      <w:pPr>
        <w:pStyle w:val="ListParagraph"/>
        <w:numPr>
          <w:ilvl w:val="1"/>
          <w:numId w:val="31"/>
        </w:numPr>
        <w:rPr>
          <w:lang w:val="mn-MN"/>
        </w:rPr>
      </w:pPr>
      <w:r w:rsidRPr="00C04AD2">
        <w:rPr>
          <w:lang w:val="mn-MN"/>
        </w:rPr>
        <w:t xml:space="preserve">Take into consideration the requirements for 5G in the digital infrastructure planning. This should include the fibre access for mobile backhaul, as well as the network resiliency for transmission lines and international connectivity. </w:t>
      </w:r>
    </w:p>
    <w:p w14:paraId="3B86DB41" w14:textId="495917E4" w:rsidR="00061156" w:rsidRPr="00C04AD2" w:rsidRDefault="00EC6DBA" w:rsidP="00EC6DBA">
      <w:pPr>
        <w:pStyle w:val="ListParagraph"/>
        <w:numPr>
          <w:ilvl w:val="0"/>
          <w:numId w:val="31"/>
        </w:numPr>
        <w:rPr>
          <w:lang w:val="mn-MN"/>
        </w:rPr>
      </w:pPr>
      <w:r w:rsidRPr="00C04AD2">
        <w:rPr>
          <w:lang w:val="mn-MN"/>
        </w:rPr>
        <w:t>The</w:t>
      </w:r>
      <w:r w:rsidR="00061156" w:rsidRPr="00C04AD2">
        <w:rPr>
          <w:lang w:val="mn-MN"/>
        </w:rPr>
        <w:t xml:space="preserve"> </w:t>
      </w:r>
      <w:r w:rsidR="00061156" w:rsidRPr="00C04AD2">
        <w:rPr>
          <w:b/>
          <w:bCs/>
          <w:lang w:val="mn-MN"/>
        </w:rPr>
        <w:t>Industry Development Working Group</w:t>
      </w:r>
      <w:r w:rsidR="00061156" w:rsidRPr="00C04AD2">
        <w:rPr>
          <w:lang w:val="mn-MN"/>
        </w:rPr>
        <w:t xml:space="preserve"> will help to develop a 5G ecosystem within Mongolia</w:t>
      </w:r>
      <w:r w:rsidR="006217F7" w:rsidRPr="00C04AD2">
        <w:rPr>
          <w:lang w:val="mn-MN"/>
        </w:rPr>
        <w:t>. This is aligned with the innovation and production</w:t>
      </w:r>
      <w:r w:rsidR="006C5A38" w:rsidRPr="00C04AD2">
        <w:rPr>
          <w:lang w:val="mn-MN"/>
        </w:rPr>
        <w:t xml:space="preserve"> and e-governance</w:t>
      </w:r>
      <w:r w:rsidR="006217F7" w:rsidRPr="00C04AD2">
        <w:rPr>
          <w:lang w:val="mn-MN"/>
        </w:rPr>
        <w:t xml:space="preserve"> goal of Digital Nation</w:t>
      </w:r>
      <w:r w:rsidR="00061156" w:rsidRPr="00C04AD2">
        <w:rPr>
          <w:lang w:val="mn-MN"/>
        </w:rPr>
        <w:t>:</w:t>
      </w:r>
    </w:p>
    <w:p w14:paraId="6AEF1727" w14:textId="41AFCF5F" w:rsidR="009328A5" w:rsidRPr="00C04AD2" w:rsidRDefault="009328A5" w:rsidP="00061156">
      <w:pPr>
        <w:pStyle w:val="ListParagraph"/>
        <w:numPr>
          <w:ilvl w:val="1"/>
          <w:numId w:val="31"/>
        </w:numPr>
        <w:rPr>
          <w:lang w:val="mn-MN"/>
        </w:rPr>
      </w:pPr>
      <w:r w:rsidRPr="00C04AD2">
        <w:rPr>
          <w:lang w:val="mn-MN"/>
        </w:rPr>
        <w:t xml:space="preserve">Provide incentives (e.g., access to expertise, market access, funding) to encourage </w:t>
      </w:r>
      <w:r w:rsidR="002F09CD" w:rsidRPr="00C04AD2">
        <w:rPr>
          <w:lang w:val="mn-MN"/>
        </w:rPr>
        <w:t>start-ups</w:t>
      </w:r>
      <w:r w:rsidRPr="00C04AD2">
        <w:rPr>
          <w:lang w:val="mn-MN"/>
        </w:rPr>
        <w:t xml:space="preserve"> and</w:t>
      </w:r>
      <w:r w:rsidR="004B37CF" w:rsidRPr="00C04AD2">
        <w:rPr>
          <w:lang w:val="mn-MN"/>
        </w:rPr>
        <w:t xml:space="preserve"> entrepreneurs to develop 5G applications and solutions. </w:t>
      </w:r>
    </w:p>
    <w:p w14:paraId="43BF907C" w14:textId="40669CF4" w:rsidR="00610914" w:rsidRPr="00C04AD2" w:rsidRDefault="00061156" w:rsidP="00061156">
      <w:pPr>
        <w:pStyle w:val="ListParagraph"/>
        <w:numPr>
          <w:ilvl w:val="1"/>
          <w:numId w:val="31"/>
        </w:numPr>
        <w:rPr>
          <w:lang w:val="mn-MN"/>
        </w:rPr>
      </w:pPr>
      <w:r w:rsidRPr="00C04AD2">
        <w:rPr>
          <w:lang w:val="mn-MN"/>
        </w:rPr>
        <w:t xml:space="preserve">Attract technology firms from overseas to </w:t>
      </w:r>
      <w:r w:rsidR="00610914" w:rsidRPr="00C04AD2">
        <w:rPr>
          <w:lang w:val="mn-MN"/>
        </w:rPr>
        <w:t>work with mobile operators to trial use cases for the Mongolian market</w:t>
      </w:r>
      <w:r w:rsidR="00756924" w:rsidRPr="00C04AD2">
        <w:rPr>
          <w:lang w:val="mn-MN"/>
        </w:rPr>
        <w:t xml:space="preserve">. </w:t>
      </w:r>
    </w:p>
    <w:p w14:paraId="3BA002ED" w14:textId="611B9A6A" w:rsidR="006C5A38" w:rsidRPr="00C04AD2" w:rsidRDefault="006C5A38" w:rsidP="00061156">
      <w:pPr>
        <w:pStyle w:val="ListParagraph"/>
        <w:numPr>
          <w:ilvl w:val="1"/>
          <w:numId w:val="31"/>
        </w:numPr>
        <w:rPr>
          <w:lang w:val="mn-MN"/>
        </w:rPr>
      </w:pPr>
      <w:r w:rsidRPr="00C04AD2">
        <w:rPr>
          <w:lang w:val="mn-MN"/>
        </w:rPr>
        <w:t xml:space="preserve">Identify opportunities within public services to streamline operations through 5G. This should cover various smart city solutions. </w:t>
      </w:r>
    </w:p>
    <w:p w14:paraId="0B76D9C1" w14:textId="04D5F954" w:rsidR="00756924" w:rsidRPr="00C04AD2" w:rsidRDefault="00756924" w:rsidP="00061156">
      <w:pPr>
        <w:pStyle w:val="ListParagraph"/>
        <w:numPr>
          <w:ilvl w:val="1"/>
          <w:numId w:val="31"/>
        </w:numPr>
        <w:rPr>
          <w:lang w:val="mn-MN"/>
        </w:rPr>
      </w:pPr>
      <w:r w:rsidRPr="00C04AD2">
        <w:rPr>
          <w:lang w:val="mn-MN"/>
        </w:rPr>
        <w:t xml:space="preserve">Facilitate co-innovation among mobile operators, technology firms, enterprises and the academia to develop 5G solutions tailored to the local needs. </w:t>
      </w:r>
    </w:p>
    <w:p w14:paraId="1FCAC211" w14:textId="00103D5B" w:rsidR="004B37CF" w:rsidRPr="00C04AD2" w:rsidRDefault="004B37CF" w:rsidP="004B37CF">
      <w:pPr>
        <w:pStyle w:val="ListParagraph"/>
        <w:numPr>
          <w:ilvl w:val="0"/>
          <w:numId w:val="31"/>
        </w:numPr>
        <w:rPr>
          <w:lang w:val="mn-MN"/>
        </w:rPr>
      </w:pPr>
      <w:r w:rsidRPr="00C04AD2">
        <w:rPr>
          <w:lang w:val="mn-MN"/>
        </w:rPr>
        <w:t xml:space="preserve">The </w:t>
      </w:r>
      <w:r w:rsidRPr="00C04AD2">
        <w:rPr>
          <w:b/>
          <w:bCs/>
          <w:lang w:val="mn-MN"/>
        </w:rPr>
        <w:t>Education Working Group</w:t>
      </w:r>
      <w:r w:rsidRPr="00C04AD2">
        <w:rPr>
          <w:lang w:val="mn-MN"/>
        </w:rPr>
        <w:t xml:space="preserve"> will drive awareness of 5G and develop the skills needed to support the industry. This is aligned with the </w:t>
      </w:r>
      <w:r w:rsidR="00E25F63" w:rsidRPr="00C04AD2">
        <w:rPr>
          <w:lang w:val="mn-MN"/>
        </w:rPr>
        <w:t xml:space="preserve">digital literacy and national development accelerator goals of Digital Nation. </w:t>
      </w:r>
    </w:p>
    <w:p w14:paraId="00A8E4AF" w14:textId="418DF293" w:rsidR="004B37CF" w:rsidRPr="00C04AD2" w:rsidRDefault="004B37CF" w:rsidP="004B37CF">
      <w:pPr>
        <w:pStyle w:val="ListParagraph"/>
        <w:numPr>
          <w:ilvl w:val="1"/>
          <w:numId w:val="31"/>
        </w:numPr>
        <w:rPr>
          <w:lang w:val="mn-MN"/>
        </w:rPr>
      </w:pPr>
      <w:r w:rsidRPr="00C04AD2">
        <w:rPr>
          <w:lang w:val="mn-MN"/>
        </w:rPr>
        <w:t>Create awareness among enterprises in key industries (e.g., mining, transportation, utilities, etc.) the benefits of 5G and potential use cases.</w:t>
      </w:r>
    </w:p>
    <w:p w14:paraId="7D9FC4F2" w14:textId="7781858F" w:rsidR="00E25F63" w:rsidRPr="00C04AD2" w:rsidRDefault="00E25F63" w:rsidP="004B37CF">
      <w:pPr>
        <w:pStyle w:val="ListParagraph"/>
        <w:numPr>
          <w:ilvl w:val="1"/>
          <w:numId w:val="31"/>
        </w:numPr>
        <w:rPr>
          <w:lang w:val="mn-MN"/>
        </w:rPr>
      </w:pPr>
      <w:r w:rsidRPr="00C04AD2">
        <w:rPr>
          <w:lang w:val="mn-MN"/>
        </w:rPr>
        <w:t xml:space="preserve">Collaborate with the academia in developing training and research program in the 5G field. This is to develop local expertise and it should also include the development </w:t>
      </w:r>
      <w:r w:rsidR="006C5A38" w:rsidRPr="00C04AD2">
        <w:rPr>
          <w:lang w:val="mn-MN"/>
        </w:rPr>
        <w:t>of applications</w:t>
      </w:r>
      <w:r w:rsidRPr="00C04AD2">
        <w:rPr>
          <w:lang w:val="mn-MN"/>
        </w:rPr>
        <w:t xml:space="preserve"> and solutions for 5G through partnerships with mobile operators. </w:t>
      </w:r>
    </w:p>
    <w:sectPr w:rsidR="00E25F63" w:rsidRPr="00C04AD2" w:rsidSect="005C1BE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7C96AA" w14:textId="77777777" w:rsidR="00B5520F" w:rsidRDefault="00B5520F" w:rsidP="008F5126">
      <w:pPr>
        <w:spacing w:after="0" w:line="240" w:lineRule="auto"/>
      </w:pPr>
      <w:r>
        <w:separator/>
      </w:r>
    </w:p>
  </w:endnote>
  <w:endnote w:type="continuationSeparator" w:id="0">
    <w:p w14:paraId="67EEA0DF" w14:textId="77777777" w:rsidR="00B5520F" w:rsidRDefault="00B5520F" w:rsidP="008F5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ubik">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971518956"/>
      <w:docPartObj>
        <w:docPartGallery w:val="Page Numbers (Bottom of Page)"/>
        <w:docPartUnique/>
      </w:docPartObj>
    </w:sdtPr>
    <w:sdtEndPr>
      <w:rPr>
        <w:noProof/>
      </w:rPr>
    </w:sdtEndPr>
    <w:sdtContent>
      <w:p w14:paraId="1A644B6B" w14:textId="2D45FF9E" w:rsidR="001543F3" w:rsidRPr="00B53D21" w:rsidRDefault="001543F3">
        <w:pPr>
          <w:pStyle w:val="Footer"/>
          <w:jc w:val="center"/>
          <w:rPr>
            <w:sz w:val="20"/>
          </w:rPr>
        </w:pPr>
        <w:r w:rsidRPr="00B53D21">
          <w:rPr>
            <w:sz w:val="16"/>
          </w:rPr>
          <w:fldChar w:fldCharType="begin"/>
        </w:r>
        <w:r w:rsidRPr="00B53D21">
          <w:rPr>
            <w:sz w:val="16"/>
          </w:rPr>
          <w:instrText xml:space="preserve"> PAGE   \* MERGEFORMAT </w:instrText>
        </w:r>
        <w:r w:rsidRPr="00B53D21">
          <w:rPr>
            <w:sz w:val="16"/>
          </w:rPr>
          <w:fldChar w:fldCharType="separate"/>
        </w:r>
        <w:r w:rsidR="00C04AD2">
          <w:rPr>
            <w:noProof/>
            <w:sz w:val="16"/>
          </w:rPr>
          <w:t>19</w:t>
        </w:r>
        <w:r w:rsidRPr="00B53D21">
          <w:rPr>
            <w:noProof/>
            <w:sz w:val="16"/>
          </w:rPr>
          <w:fldChar w:fldCharType="end"/>
        </w:r>
      </w:p>
    </w:sdtContent>
  </w:sdt>
  <w:p w14:paraId="14AE13A0" w14:textId="77777777" w:rsidR="001543F3" w:rsidRDefault="001543F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6A3211" w14:textId="77777777" w:rsidR="00B5520F" w:rsidRDefault="00B5520F" w:rsidP="008F5126">
      <w:pPr>
        <w:spacing w:after="0" w:line="240" w:lineRule="auto"/>
      </w:pPr>
      <w:r>
        <w:separator/>
      </w:r>
    </w:p>
  </w:footnote>
  <w:footnote w:type="continuationSeparator" w:id="0">
    <w:p w14:paraId="35761FB5" w14:textId="77777777" w:rsidR="00B5520F" w:rsidRDefault="00B5520F" w:rsidP="008F5126">
      <w:pPr>
        <w:spacing w:after="0" w:line="240" w:lineRule="auto"/>
      </w:pPr>
      <w:r>
        <w:continuationSeparator/>
      </w:r>
    </w:p>
  </w:footnote>
  <w:footnote w:id="1">
    <w:p w14:paraId="0456AA4A" w14:textId="79994515" w:rsidR="001543F3" w:rsidRPr="0031475A" w:rsidRDefault="001543F3">
      <w:pPr>
        <w:pStyle w:val="FootnoteText"/>
      </w:pPr>
      <w:r>
        <w:rPr>
          <w:rStyle w:val="FootnoteReference"/>
        </w:rPr>
        <w:footnoteRef/>
      </w:r>
      <w:r>
        <w:t xml:space="preserve"> GSA, 2021. 2021 Review: 5G Spectrum, networks and devices.</w:t>
      </w:r>
    </w:p>
  </w:footnote>
  <w:footnote w:id="2">
    <w:p w14:paraId="60DA1920" w14:textId="39F9C8E9" w:rsidR="001543F3" w:rsidRPr="007228C4" w:rsidRDefault="001543F3">
      <w:pPr>
        <w:pStyle w:val="FootnoteText"/>
      </w:pPr>
      <w:r>
        <w:rPr>
          <w:rStyle w:val="FootnoteReference"/>
        </w:rPr>
        <w:footnoteRef/>
      </w:r>
      <w:r>
        <w:t xml:space="preserve"> Ericsson, 2021. Ericsson Mobility Report. </w:t>
      </w:r>
      <w:r w:rsidRPr="007228C4">
        <w:t>https://www.ericsson.com/en/reports-and-papers/mobility-report/dataforecasts/network-coverage</w:t>
      </w:r>
    </w:p>
  </w:footnote>
  <w:footnote w:id="3">
    <w:p w14:paraId="553D8B90" w14:textId="4EAFE302" w:rsidR="001543F3" w:rsidRPr="007228C4" w:rsidRDefault="001543F3">
      <w:pPr>
        <w:pStyle w:val="FootnoteText"/>
      </w:pPr>
      <w:r>
        <w:rPr>
          <w:rStyle w:val="FootnoteReference"/>
        </w:rPr>
        <w:footnoteRef/>
      </w:r>
      <w:r>
        <w:t xml:space="preserve"> Ditto</w:t>
      </w:r>
    </w:p>
  </w:footnote>
  <w:footnote w:id="4">
    <w:p w14:paraId="6D9EF6BA" w14:textId="38E47C62" w:rsidR="001543F3" w:rsidRPr="00C74739" w:rsidRDefault="001543F3">
      <w:pPr>
        <w:pStyle w:val="FootnoteText"/>
      </w:pPr>
      <w:r>
        <w:rPr>
          <w:rStyle w:val="FootnoteReference"/>
        </w:rPr>
        <w:footnoteRef/>
      </w:r>
      <w:r>
        <w:t xml:space="preserve"> GSMA. Global Launches and Statistics. </w:t>
      </w:r>
      <w:r w:rsidRPr="00C74739">
        <w:t>https://www.gsma.com/futurenetworks/ip_services/understanding-5g/5g-innovation/</w:t>
      </w:r>
    </w:p>
  </w:footnote>
  <w:footnote w:id="5">
    <w:p w14:paraId="6B2920B9" w14:textId="046E1607" w:rsidR="001543F3" w:rsidRPr="007D19B3" w:rsidRDefault="001543F3">
      <w:pPr>
        <w:pStyle w:val="FootnoteText"/>
      </w:pPr>
      <w:r>
        <w:rPr>
          <w:rStyle w:val="FootnoteReference"/>
        </w:rPr>
        <w:footnoteRef/>
      </w:r>
      <w:r>
        <w:t xml:space="preserve"> GSA,</w:t>
      </w:r>
      <w:r w:rsidRPr="007D19B3">
        <w:t xml:space="preserve"> </w:t>
      </w:r>
      <w:r>
        <w:t xml:space="preserve">2021. 2021 Review: 5G Spectrum, networks and devices.  </w:t>
      </w:r>
    </w:p>
  </w:footnote>
  <w:footnote w:id="6">
    <w:p w14:paraId="41E8C7EA" w14:textId="281BBDC1" w:rsidR="001543F3" w:rsidRPr="006B1AF9" w:rsidRDefault="001543F3">
      <w:pPr>
        <w:pStyle w:val="FootnoteText"/>
        <w:rPr>
          <w:lang w:val="en-AU"/>
        </w:rPr>
      </w:pPr>
      <w:r>
        <w:rPr>
          <w:rStyle w:val="FootnoteReference"/>
        </w:rPr>
        <w:footnoteRef/>
      </w:r>
      <w:r>
        <w:t xml:space="preserve"> PwC, 2021. The global economic impact of 5G. </w:t>
      </w:r>
      <w:r w:rsidRPr="006B1AF9">
        <w:t>https://www.pwc.com/gx/en/industries/technology/publications/economic-impact-5g.html</w:t>
      </w:r>
    </w:p>
  </w:footnote>
  <w:footnote w:id="7">
    <w:p w14:paraId="4254AD8C" w14:textId="5DBEB5E7" w:rsidR="001543F3" w:rsidRPr="005201CF" w:rsidRDefault="001543F3">
      <w:pPr>
        <w:pStyle w:val="FootnoteText"/>
      </w:pPr>
      <w:r>
        <w:rPr>
          <w:rStyle w:val="FootnoteReference"/>
        </w:rPr>
        <w:footnoteRef/>
      </w:r>
      <w:r>
        <w:t xml:space="preserve"> Nokia, 2021. Here is why mining is digging into 5G. </w:t>
      </w:r>
      <w:r w:rsidRPr="005201CF">
        <w:t>https://www.nokia.com/blog/here-is-why-mining-is-digging-into-5g/</w:t>
      </w:r>
      <w:r>
        <w:t xml:space="preserve"> </w:t>
      </w:r>
    </w:p>
  </w:footnote>
  <w:footnote w:id="8">
    <w:p w14:paraId="28525BD1" w14:textId="6FAF32A3" w:rsidR="001543F3" w:rsidRPr="00B11C9A" w:rsidRDefault="001543F3">
      <w:pPr>
        <w:pStyle w:val="FootnoteText"/>
        <w:rPr>
          <w:lang w:val="en-AU"/>
        </w:rPr>
      </w:pPr>
      <w:r>
        <w:rPr>
          <w:rStyle w:val="FootnoteReference"/>
        </w:rPr>
        <w:footnoteRef/>
      </w:r>
      <w:r>
        <w:t xml:space="preserve"> Opensignal, 2021. </w:t>
      </w:r>
      <w:r w:rsidRPr="00B11C9A">
        <w:t>Understanding the mobile experience on T-Mobile’s standalone 5G network</w:t>
      </w:r>
      <w:r>
        <w:t xml:space="preserve">. </w:t>
      </w:r>
      <w:r w:rsidRPr="00B11C9A">
        <w:t>https://www.opensignal.com/2021/02/18/understanding-the-mobile-experience-on-t-mobiles-standalone-5g-network</w:t>
      </w:r>
    </w:p>
  </w:footnote>
  <w:footnote w:id="9">
    <w:p w14:paraId="0F1CB839" w14:textId="77777777" w:rsidR="001543F3" w:rsidRPr="003D2904" w:rsidRDefault="001543F3" w:rsidP="00820DB2">
      <w:pPr>
        <w:pStyle w:val="FootnoteText"/>
      </w:pPr>
      <w:r>
        <w:rPr>
          <w:rStyle w:val="FootnoteReference"/>
        </w:rPr>
        <w:footnoteRef/>
      </w:r>
      <w:r>
        <w:t xml:space="preserve"> Ditto</w:t>
      </w:r>
    </w:p>
  </w:footnote>
  <w:footnote w:id="10">
    <w:p w14:paraId="6F1AC8F2" w14:textId="1369A43D" w:rsidR="001543F3" w:rsidRPr="009159EB" w:rsidRDefault="001543F3">
      <w:pPr>
        <w:pStyle w:val="FootnoteText"/>
      </w:pPr>
      <w:r>
        <w:rPr>
          <w:rStyle w:val="FootnoteReference"/>
        </w:rPr>
        <w:footnoteRef/>
      </w:r>
      <w:r>
        <w:t xml:space="preserve"> Telstra, 2018. 5G: where promise meets reality. h</w:t>
      </w:r>
      <w:r w:rsidRPr="00987BBD">
        <w:t>ttps://exchange.telstra.com.au/5g-3gpp-where-promise-meets-reality/</w:t>
      </w:r>
      <w:r>
        <w:t xml:space="preserve"> </w:t>
      </w:r>
    </w:p>
  </w:footnote>
  <w:footnote w:id="11">
    <w:p w14:paraId="0BD031F4" w14:textId="70ADD001" w:rsidR="001543F3" w:rsidRPr="0011395F" w:rsidRDefault="001543F3">
      <w:pPr>
        <w:pStyle w:val="FootnoteText"/>
        <w:rPr>
          <w:lang w:val="en-AU"/>
        </w:rPr>
      </w:pPr>
      <w:r>
        <w:rPr>
          <w:rStyle w:val="FootnoteReference"/>
        </w:rPr>
        <w:footnoteRef/>
      </w:r>
      <w:r>
        <w:t xml:space="preserve"> Microsoft, 2021. </w:t>
      </w:r>
      <w:r w:rsidRPr="00BF1E80">
        <w:t>AT&amp;T to run its mobility network on Microsoft’s Azure for Operators cloud, delivering cost-efficient 5G services at scale</w:t>
      </w:r>
      <w:r>
        <w:t xml:space="preserve">. </w:t>
      </w:r>
      <w:r w:rsidRPr="0011395F">
        <w:rPr>
          <w:lang w:val="en-AU"/>
        </w:rPr>
        <w:t>https://news.microsoft.com/2021/06/30/att-to-run-its-mobility-network-on-microsofts-azure-for-operators-cloud-delivering-cost-efficient-5g-services-at-scale/</w:t>
      </w:r>
    </w:p>
  </w:footnote>
  <w:footnote w:id="12">
    <w:p w14:paraId="6A6762DB" w14:textId="400FE29C" w:rsidR="001543F3" w:rsidRPr="00BF1E80" w:rsidRDefault="001543F3">
      <w:pPr>
        <w:pStyle w:val="FootnoteText"/>
        <w:rPr>
          <w:lang w:val="en-AU"/>
        </w:rPr>
      </w:pPr>
      <w:r>
        <w:rPr>
          <w:rStyle w:val="FootnoteReference"/>
        </w:rPr>
        <w:footnoteRef/>
      </w:r>
      <w:r>
        <w:t xml:space="preserve"> Nokia, 2021. </w:t>
      </w:r>
      <w:r w:rsidRPr="00BF1E80">
        <w:t>Nokia and Google Cloud partner to develop new, cloud-based 5G radio solutions</w:t>
      </w:r>
      <w:r>
        <w:t xml:space="preserve">. </w:t>
      </w:r>
      <w:r w:rsidRPr="00BF1E80">
        <w:t>https://www.nokia.com/about-us/news/releases/2021/03/15/nokia-and-google-cloud-partner-to-develop-new-cloud-based-5g-radio-solutions/</w:t>
      </w:r>
    </w:p>
  </w:footnote>
  <w:footnote w:id="13">
    <w:p w14:paraId="59E6658A" w14:textId="64C10E5D" w:rsidR="001543F3" w:rsidRPr="008E7CF6" w:rsidRDefault="001543F3" w:rsidP="009B099E">
      <w:pPr>
        <w:spacing w:after="0" w:line="240" w:lineRule="auto"/>
        <w:rPr>
          <w:sz w:val="20"/>
          <w:szCs w:val="20"/>
        </w:rPr>
      </w:pPr>
      <w:r>
        <w:rPr>
          <w:rStyle w:val="FootnoteReference"/>
        </w:rPr>
        <w:footnoteRef/>
      </w:r>
      <w:r>
        <w:t xml:space="preserve"> </w:t>
      </w:r>
      <w:r w:rsidRPr="008E7CF6">
        <w:rPr>
          <w:sz w:val="20"/>
          <w:szCs w:val="20"/>
        </w:rPr>
        <w:t>AWS Wavelength Zone Locations. https://aws.amazon.com/wavelength/locations/</w:t>
      </w:r>
    </w:p>
  </w:footnote>
  <w:footnote w:id="14">
    <w:p w14:paraId="64DADF2A" w14:textId="61E045B9" w:rsidR="001543F3" w:rsidRPr="008E7CF6" w:rsidRDefault="001543F3" w:rsidP="009B099E">
      <w:pPr>
        <w:pStyle w:val="FootnoteText"/>
      </w:pPr>
      <w:r>
        <w:rPr>
          <w:rStyle w:val="FootnoteReference"/>
        </w:rPr>
        <w:footnoteRef/>
      </w:r>
      <w:r>
        <w:t xml:space="preserve"> </w:t>
      </w:r>
      <w:r w:rsidRPr="008E7CF6">
        <w:t>Telefonica.  Telefónica Tech partners with Microsoft to provide the industrial sector with private 5G connectivity and on-premises edge computing. May 2021.  https://www.telefonica.com/en/communication-room/telefonica-tech-partners-with-microsoft-to-provide-the-industrial-sector-with-private-5g-connectivity-and-on-premises-edge-computing/</w:t>
      </w:r>
    </w:p>
  </w:footnote>
  <w:footnote w:id="15">
    <w:p w14:paraId="67DDF94B" w14:textId="2016D9B7" w:rsidR="001543F3" w:rsidRPr="00DE7463" w:rsidRDefault="001543F3">
      <w:pPr>
        <w:pStyle w:val="FootnoteText"/>
      </w:pPr>
      <w:r>
        <w:rPr>
          <w:rStyle w:val="FootnoteReference"/>
        </w:rPr>
        <w:footnoteRef/>
      </w:r>
      <w:r>
        <w:t xml:space="preserve"> NewsMN, 2021. Mongolia fast-tracking digital government. </w:t>
      </w:r>
      <w:r w:rsidRPr="00DE7463">
        <w:t>https://news.mn/en/795578/</w:t>
      </w:r>
    </w:p>
  </w:footnote>
  <w:footnote w:id="16">
    <w:p w14:paraId="4CD10EF0" w14:textId="1EBF16BC" w:rsidR="001543F3" w:rsidRPr="00D82627" w:rsidRDefault="001543F3" w:rsidP="00FD0659">
      <w:pPr>
        <w:pStyle w:val="FootnoteText"/>
      </w:pPr>
      <w:r>
        <w:rPr>
          <w:rStyle w:val="FootnoteReference"/>
        </w:rPr>
        <w:footnoteRef/>
      </w:r>
      <w:r>
        <w:t xml:space="preserve"> World Economic Forum, 2020.The Global Competitiveness Report. </w:t>
      </w:r>
      <w:r w:rsidRPr="00D82627">
        <w:t>https://www3.weforum.org/docs/WEF_TheGlobalCompetitivenessReport2020.pdf</w:t>
      </w:r>
    </w:p>
  </w:footnote>
  <w:footnote w:id="17">
    <w:p w14:paraId="16D0577C" w14:textId="7F60AC15" w:rsidR="001543F3" w:rsidRPr="00A01F38" w:rsidRDefault="001543F3">
      <w:pPr>
        <w:pStyle w:val="FootnoteText"/>
      </w:pPr>
      <w:r>
        <w:rPr>
          <w:rStyle w:val="FootnoteReference"/>
        </w:rPr>
        <w:footnoteRef/>
      </w:r>
      <w:r>
        <w:t xml:space="preserve"> ITU, 2020. Mobile-cellular subscriptions. </w:t>
      </w:r>
      <w:r w:rsidRPr="00A01F38">
        <w:t>https://www.itu.int/en/ITU-D/Statistics/Documents/statistics/2021/July/MobileCellularSubscriptions_2000-2020.xlsx</w:t>
      </w:r>
      <w:r>
        <w:t xml:space="preserve"> </w:t>
      </w:r>
    </w:p>
  </w:footnote>
  <w:footnote w:id="18">
    <w:p w14:paraId="7AB96E3C" w14:textId="48024876" w:rsidR="001543F3" w:rsidRPr="00CD25D1" w:rsidRDefault="001543F3">
      <w:pPr>
        <w:pStyle w:val="FootnoteText"/>
      </w:pPr>
      <w:r>
        <w:rPr>
          <w:rStyle w:val="FootnoteReference"/>
        </w:rPr>
        <w:footnoteRef/>
      </w:r>
      <w:r>
        <w:t xml:space="preserve"> ITU, 2020. Mobile-broadband subscriptions. </w:t>
      </w:r>
      <w:r w:rsidRPr="00CD25D1">
        <w:t>https://www.itu.int/en/ITU-D/Statistics/Documents/statistics/2021/July/MobileBroadbandSubscriptions_2007-2020.xlsx</w:t>
      </w:r>
    </w:p>
  </w:footnote>
  <w:footnote w:id="19">
    <w:p w14:paraId="72781E93" w14:textId="5484FCE3" w:rsidR="001543F3" w:rsidRPr="0086380A" w:rsidRDefault="001543F3">
      <w:pPr>
        <w:pStyle w:val="FootnoteText"/>
      </w:pPr>
      <w:r>
        <w:rPr>
          <w:rStyle w:val="FootnoteReference"/>
        </w:rPr>
        <w:footnoteRef/>
      </w:r>
      <w:r>
        <w:t xml:space="preserve"> Communication Regulatory Commission of Mongolia, 2020. Main Indicators of ICT Sector Fiscal Year 2019. </w:t>
      </w:r>
    </w:p>
  </w:footnote>
  <w:footnote w:id="20">
    <w:p w14:paraId="58AF6334" w14:textId="457DED99" w:rsidR="001543F3" w:rsidRPr="002226D8" w:rsidRDefault="001543F3">
      <w:pPr>
        <w:pStyle w:val="FootnoteText"/>
      </w:pPr>
      <w:r>
        <w:rPr>
          <w:rStyle w:val="FootnoteReference"/>
        </w:rPr>
        <w:footnoteRef/>
      </w:r>
      <w:r>
        <w:t xml:space="preserve"> Speedtest by Ookla. December 2021. </w:t>
      </w:r>
      <w:r w:rsidRPr="002226D8">
        <w:t>Mongolia's Mobile and Fixed Broadband Internet Speeds</w:t>
      </w:r>
      <w:r>
        <w:t xml:space="preserve">. </w:t>
      </w:r>
      <w:r w:rsidRPr="002226D8">
        <w:t>https://www.speedtest.net/global-index/mongolia</w:t>
      </w:r>
    </w:p>
  </w:footnote>
  <w:footnote w:id="21">
    <w:p w14:paraId="48EC7C86" w14:textId="43E6F635" w:rsidR="001543F3" w:rsidRPr="00CE314F" w:rsidRDefault="001543F3">
      <w:pPr>
        <w:pStyle w:val="FootnoteText"/>
      </w:pPr>
      <w:r>
        <w:rPr>
          <w:rStyle w:val="FootnoteReference"/>
        </w:rPr>
        <w:footnoteRef/>
      </w:r>
      <w:r>
        <w:t xml:space="preserve"> The World Bank. </w:t>
      </w:r>
      <w:r w:rsidRPr="00CE314F">
        <w:t>https://data.worldbank.org/indicator/NY.GDP.PCAP.CD?most_recent_value_desc=true</w:t>
      </w:r>
    </w:p>
  </w:footnote>
  <w:footnote w:id="22">
    <w:p w14:paraId="39381C76" w14:textId="5A332118" w:rsidR="001543F3" w:rsidRPr="001841C6" w:rsidRDefault="001543F3">
      <w:pPr>
        <w:pStyle w:val="FootnoteText"/>
      </w:pPr>
      <w:r>
        <w:rPr>
          <w:rStyle w:val="FootnoteReference"/>
        </w:rPr>
        <w:footnoteRef/>
      </w:r>
      <w:r>
        <w:t xml:space="preserve"> ITU. Digital Development Dashboard. </w:t>
      </w:r>
      <w:r w:rsidRPr="001841C6">
        <w:t>https://www.itu.int/en/ITU-D/Statistics/Dashboards/Pages/Digital-Development.aspx</w:t>
      </w:r>
    </w:p>
  </w:footnote>
  <w:footnote w:id="23">
    <w:p w14:paraId="45A0E980" w14:textId="111CA02F" w:rsidR="001543F3" w:rsidRPr="001841C6" w:rsidRDefault="001543F3">
      <w:pPr>
        <w:pStyle w:val="FootnoteText"/>
      </w:pPr>
      <w:r>
        <w:rPr>
          <w:rStyle w:val="FootnoteReference"/>
        </w:rPr>
        <w:footnoteRef/>
      </w:r>
      <w:r>
        <w:t xml:space="preserve"> Ditto</w:t>
      </w:r>
    </w:p>
  </w:footnote>
  <w:footnote w:id="24">
    <w:p w14:paraId="71EBDEFA" w14:textId="6CBD8C68" w:rsidR="001543F3" w:rsidRPr="001841C6" w:rsidRDefault="001543F3">
      <w:pPr>
        <w:pStyle w:val="FootnoteText"/>
      </w:pPr>
      <w:r>
        <w:rPr>
          <w:rStyle w:val="FootnoteReference"/>
        </w:rPr>
        <w:footnoteRef/>
      </w:r>
      <w:r>
        <w:t xml:space="preserve"> Speedtest, December 2021. </w:t>
      </w:r>
      <w:r w:rsidRPr="001841C6">
        <w:t>https://www.speedtest.net/global-index/</w:t>
      </w:r>
    </w:p>
  </w:footnote>
  <w:footnote w:id="25">
    <w:p w14:paraId="5351DF6B" w14:textId="2030CDB1" w:rsidR="001543F3" w:rsidRPr="001841C6" w:rsidRDefault="001543F3">
      <w:pPr>
        <w:pStyle w:val="FootnoteText"/>
      </w:pPr>
      <w:r>
        <w:rPr>
          <w:rStyle w:val="FootnoteReference"/>
        </w:rPr>
        <w:footnoteRef/>
      </w:r>
      <w:r>
        <w:t xml:space="preserve"> ITU. Digital Development Dashboard. </w:t>
      </w:r>
      <w:r w:rsidRPr="001841C6">
        <w:t>https://www.itu.int/en/ITU-D/Statistics/Dashboards/Pages/Digital-Development.aspx</w:t>
      </w:r>
    </w:p>
  </w:footnote>
  <w:footnote w:id="26">
    <w:p w14:paraId="273E74E3" w14:textId="34AA8B99" w:rsidR="001543F3" w:rsidRPr="009A4B14" w:rsidRDefault="001543F3">
      <w:pPr>
        <w:pStyle w:val="FootnoteText"/>
      </w:pPr>
      <w:r>
        <w:rPr>
          <w:rStyle w:val="FootnoteReference"/>
        </w:rPr>
        <w:footnoteRef/>
      </w:r>
      <w:r>
        <w:t xml:space="preserve"> ICASA, 2021. The State of 5G in South Africa 2021. </w:t>
      </w:r>
      <w:r w:rsidRPr="009A4B14">
        <w:t>https://www.icasa.org.za/uploads/files/ICASA-2021-5G-Annual-Report.pdf</w:t>
      </w:r>
    </w:p>
  </w:footnote>
  <w:footnote w:id="27">
    <w:p w14:paraId="4124B9F8" w14:textId="5B824E60" w:rsidR="001543F3" w:rsidRPr="00D414A6" w:rsidRDefault="001543F3">
      <w:pPr>
        <w:pStyle w:val="FootnoteText"/>
      </w:pPr>
      <w:r>
        <w:rPr>
          <w:rStyle w:val="FootnoteReference"/>
        </w:rPr>
        <w:footnoteRef/>
      </w:r>
      <w:r>
        <w:t xml:space="preserve"> AIS. Coverage. </w:t>
      </w:r>
      <w:r w:rsidRPr="00D414A6">
        <w:t>https://www.ais.th/5g/en/coverage.html?intcid=5gindex-en-banner-coverage</w:t>
      </w:r>
    </w:p>
  </w:footnote>
  <w:footnote w:id="28">
    <w:p w14:paraId="2B426C63" w14:textId="77777777" w:rsidR="001543F3" w:rsidRPr="007E09BC" w:rsidRDefault="001543F3" w:rsidP="00650490">
      <w:pPr>
        <w:pStyle w:val="FootnoteText"/>
        <w:rPr>
          <w:lang w:val="en-AU"/>
        </w:rPr>
      </w:pPr>
      <w:r>
        <w:rPr>
          <w:rStyle w:val="FootnoteReference"/>
        </w:rPr>
        <w:footnoteRef/>
      </w:r>
      <w:r>
        <w:t xml:space="preserve"> </w:t>
      </w:r>
      <w:r>
        <w:rPr>
          <w:lang w:val="en-AU"/>
        </w:rPr>
        <w:t xml:space="preserve">AIS. News Release. </w:t>
      </w:r>
      <w:r w:rsidRPr="007211DC">
        <w:rPr>
          <w:lang w:val="en-AU"/>
        </w:rPr>
        <w:t>https://investor.ais.co.th/newsroom_press.html</w:t>
      </w:r>
    </w:p>
  </w:footnote>
  <w:footnote w:id="29">
    <w:p w14:paraId="5187256D" w14:textId="604BDB12" w:rsidR="001543F3" w:rsidRPr="00B5201A" w:rsidRDefault="001543F3">
      <w:pPr>
        <w:pStyle w:val="FootnoteText"/>
      </w:pPr>
      <w:r>
        <w:rPr>
          <w:rStyle w:val="FootnoteReference"/>
        </w:rPr>
        <w:footnoteRef/>
      </w:r>
      <w:r>
        <w:t xml:space="preserve"> Ookla Speedtest, 2021. Growing and Slowing: The State of 5G Worldwide in 2021.  </w:t>
      </w:r>
      <w:r w:rsidRPr="00B5201A">
        <w:t>https://www.speedtest.net/insights/blog/state-of-worldwide-5g-2021/</w:t>
      </w:r>
    </w:p>
  </w:footnote>
  <w:footnote w:id="30">
    <w:p w14:paraId="609FA20E" w14:textId="19CE2F87" w:rsidR="001543F3" w:rsidRPr="00984367" w:rsidRDefault="001543F3">
      <w:pPr>
        <w:pStyle w:val="FootnoteText"/>
      </w:pPr>
      <w:r>
        <w:rPr>
          <w:rStyle w:val="FootnoteReference"/>
        </w:rPr>
        <w:footnoteRef/>
      </w:r>
      <w:r>
        <w:t xml:space="preserve"> ITU, 2020. Core indicators on access to and use of ICT by households and individuals </w:t>
      </w:r>
      <w:r w:rsidRPr="00984367">
        <w:t>https://www.itu.int/en/ITU-D/Statistics/Documents/statistics/2021/July/CoreHouseholdIndicators.xls</w:t>
      </w:r>
    </w:p>
  </w:footnote>
  <w:footnote w:id="31">
    <w:p w14:paraId="2B64F5FD" w14:textId="498B19A4" w:rsidR="001543F3" w:rsidRPr="004F2210" w:rsidRDefault="001543F3">
      <w:pPr>
        <w:pStyle w:val="FootnoteText"/>
      </w:pPr>
      <w:r>
        <w:rPr>
          <w:rStyle w:val="FootnoteReference"/>
        </w:rPr>
        <w:footnoteRef/>
      </w:r>
      <w:r>
        <w:t xml:space="preserve"> Speedtest by Ookla, December 2021. Speedtest Global Index. </w:t>
      </w:r>
      <w:r w:rsidRPr="00984367">
        <w:t>https://www.speedtest.net/global-index/</w:t>
      </w:r>
    </w:p>
  </w:footnote>
  <w:footnote w:id="32">
    <w:p w14:paraId="3000DDD7" w14:textId="51B28FEA" w:rsidR="001543F3" w:rsidRPr="00B06BBE" w:rsidRDefault="001543F3">
      <w:pPr>
        <w:pStyle w:val="FootnoteText"/>
      </w:pPr>
      <w:r>
        <w:rPr>
          <w:rStyle w:val="FootnoteReference"/>
        </w:rPr>
        <w:footnoteRef/>
      </w:r>
      <w:r>
        <w:t xml:space="preserve"> OECD, 2020. M2M/embedded mobile cellular subscriptions. </w:t>
      </w:r>
      <w:r w:rsidRPr="00B06BBE">
        <w:t>https://www.oecd.org/sti/broadband/1.12-M2M-2020-12_Final.xls</w:t>
      </w:r>
    </w:p>
  </w:footnote>
  <w:footnote w:id="33">
    <w:p w14:paraId="554024B6" w14:textId="56FA4DAE" w:rsidR="001543F3" w:rsidRPr="00DC409A" w:rsidRDefault="001543F3">
      <w:pPr>
        <w:pStyle w:val="FootnoteText"/>
      </w:pPr>
      <w:r>
        <w:rPr>
          <w:rStyle w:val="FootnoteReference"/>
        </w:rPr>
        <w:footnoteRef/>
      </w:r>
      <w:r>
        <w:t xml:space="preserve"> ASME, 2020. Top 10 Growing Smart Cities. </w:t>
      </w:r>
      <w:r w:rsidRPr="00DC409A">
        <w:t>https://www.asme.org/topics-resources/content/top-10-growing-smart-cities</w:t>
      </w:r>
    </w:p>
  </w:footnote>
  <w:footnote w:id="34">
    <w:p w14:paraId="765C6BFD" w14:textId="51C74C37" w:rsidR="001543F3" w:rsidRPr="00170410" w:rsidRDefault="001543F3">
      <w:pPr>
        <w:pStyle w:val="FootnoteText"/>
      </w:pPr>
      <w:r>
        <w:rPr>
          <w:rStyle w:val="FootnoteReference"/>
        </w:rPr>
        <w:footnoteRef/>
      </w:r>
      <w:r>
        <w:t xml:space="preserve"> Digital Dubai Office. </w:t>
      </w:r>
      <w:r w:rsidRPr="00170410">
        <w:t>https://www.digitaldubai.ae/initiatives</w:t>
      </w:r>
    </w:p>
  </w:footnote>
  <w:footnote w:id="35">
    <w:p w14:paraId="39A93BFA" w14:textId="1B5EBEC0" w:rsidR="001543F3" w:rsidRPr="00A36FF7" w:rsidRDefault="001543F3">
      <w:pPr>
        <w:pStyle w:val="FootnoteText"/>
        <w:rPr>
          <w:lang w:val="en-AU"/>
        </w:rPr>
      </w:pPr>
      <w:r>
        <w:rPr>
          <w:rStyle w:val="FootnoteReference"/>
        </w:rPr>
        <w:footnoteRef/>
      </w:r>
      <w:r>
        <w:t xml:space="preserve"> Vodafone, 2021. </w:t>
      </w:r>
      <w:r w:rsidRPr="00A36FF7">
        <w:t>Vodafone switches on UK’s first 5G Open RAN site</w:t>
      </w:r>
      <w:r>
        <w:t xml:space="preserve">. </w:t>
      </w:r>
      <w:r w:rsidRPr="00A36FF7">
        <w:t>https://www.vodafone.com/news/technology/5g-open-ran-first-uk-site</w:t>
      </w:r>
    </w:p>
  </w:footnote>
  <w:footnote w:id="36">
    <w:p w14:paraId="04340ED5" w14:textId="3E9B34BA" w:rsidR="001543F3" w:rsidRPr="0091231C" w:rsidRDefault="001543F3">
      <w:pPr>
        <w:pStyle w:val="FootnoteText"/>
      </w:pPr>
      <w:r>
        <w:rPr>
          <w:rStyle w:val="FootnoteReference"/>
        </w:rPr>
        <w:footnoteRef/>
      </w:r>
      <w:r>
        <w:t xml:space="preserve"> T-Mobile, 2021. </w:t>
      </w:r>
      <w:r w:rsidRPr="0091231C">
        <w:t>5G Open Innovation Lab, CoMotion at the University of Washington and T</w:t>
      </w:r>
      <w:r w:rsidRPr="0091231C">
        <w:rPr>
          <w:rFonts w:ascii="Cambria Math" w:hAnsi="Cambria Math" w:cs="Cambria Math"/>
        </w:rPr>
        <w:t>‑</w:t>
      </w:r>
      <w:r w:rsidRPr="0091231C">
        <w:t>Mobile Collaborate to Accelerate 5G Hardware Innovation</w:t>
      </w:r>
      <w:r>
        <w:t xml:space="preserve">. </w:t>
      </w:r>
      <w:r w:rsidRPr="0091231C">
        <w:t>https://www.t-mobile.com/news/network/5g-oilab-comotion-t-mobile-accelerate-5g-hardware-innovation</w:t>
      </w:r>
    </w:p>
  </w:footnote>
  <w:footnote w:id="37">
    <w:p w14:paraId="502B2581" w14:textId="7DDF2292" w:rsidR="001543F3" w:rsidRPr="002B44CF" w:rsidRDefault="001543F3">
      <w:pPr>
        <w:pStyle w:val="FootnoteText"/>
      </w:pPr>
      <w:r>
        <w:rPr>
          <w:rStyle w:val="FootnoteReference"/>
        </w:rPr>
        <w:footnoteRef/>
      </w:r>
      <w:r>
        <w:t xml:space="preserve"> AWS Wavelength Zone Locations. </w:t>
      </w:r>
      <w:r w:rsidRPr="002B44CF">
        <w:t>https://aws.amazon.com/wavelength/locations/</w:t>
      </w:r>
    </w:p>
  </w:footnote>
  <w:footnote w:id="38">
    <w:p w14:paraId="01FE7AA7" w14:textId="3B385DCC" w:rsidR="001543F3" w:rsidRPr="00C36831" w:rsidRDefault="001543F3">
      <w:pPr>
        <w:pStyle w:val="FootnoteText"/>
      </w:pPr>
      <w:r>
        <w:rPr>
          <w:rStyle w:val="FootnoteReference"/>
        </w:rPr>
        <w:footnoteRef/>
      </w:r>
      <w:r>
        <w:t xml:space="preserve"> AWS, 2020. AWS and Vodafone Business Bring Edge Computing Closer to Organizations in Europe. </w:t>
      </w:r>
      <w:r w:rsidRPr="00C36831">
        <w:t>https://aws.amazon.com/blogs/industries/aws-and-vodafone-business-bring-edge-computing-closer-to-organizations-in-europe/</w:t>
      </w:r>
    </w:p>
  </w:footnote>
  <w:footnote w:id="39">
    <w:p w14:paraId="1ACE240C" w14:textId="648B22A8" w:rsidR="001543F3" w:rsidRPr="00C36831" w:rsidRDefault="001543F3">
      <w:pPr>
        <w:pStyle w:val="FootnoteText"/>
        <w:rPr>
          <w:lang w:val="en-AU"/>
        </w:rPr>
      </w:pPr>
      <w:r>
        <w:rPr>
          <w:rStyle w:val="FootnoteReference"/>
        </w:rPr>
        <w:footnoteRef/>
      </w:r>
      <w:r>
        <w:t xml:space="preserve"> Vodafone. </w:t>
      </w:r>
      <w:r w:rsidRPr="00C36831">
        <w:t>With Vodafone 5G, Xpllore can revolutionise learning through immersive experiences</w:t>
      </w:r>
      <w:r>
        <w:t xml:space="preserve">. </w:t>
      </w:r>
      <w:r w:rsidRPr="00C36831">
        <w:t>https://www.vodafone.co.uk/business/5g-for-business/5g-customer-stories/xpllore</w:t>
      </w:r>
    </w:p>
  </w:footnote>
  <w:footnote w:id="40">
    <w:p w14:paraId="49E72C15" w14:textId="32681CAE" w:rsidR="001543F3" w:rsidRPr="00862C39" w:rsidRDefault="001543F3">
      <w:pPr>
        <w:pStyle w:val="FootnoteText"/>
        <w:rPr>
          <w:lang w:val="en-AU"/>
        </w:rPr>
      </w:pPr>
      <w:r>
        <w:rPr>
          <w:rStyle w:val="FootnoteReference"/>
        </w:rPr>
        <w:footnoteRef/>
      </w:r>
      <w:r>
        <w:t xml:space="preserve"> </w:t>
      </w:r>
      <w:r>
        <w:rPr>
          <w:lang w:val="en-AU"/>
        </w:rPr>
        <w:t xml:space="preserve">WCI Technologies, 2022. </w:t>
      </w:r>
      <w:r w:rsidRPr="00862C39">
        <w:rPr>
          <w:lang w:val="en-AU"/>
        </w:rPr>
        <w:t>WCI Technologies Partners with DISH to Market 5G for Enterprises</w:t>
      </w:r>
      <w:r>
        <w:rPr>
          <w:lang w:val="en-AU"/>
        </w:rPr>
        <w:t xml:space="preserve">. </w:t>
      </w:r>
      <w:r w:rsidRPr="00862C39">
        <w:rPr>
          <w:lang w:val="en-AU"/>
        </w:rPr>
        <w:t>https://www.prnewswire.com/news-releases/wci-technologies-partners-with-dish-to-market-5g-for-enterprises-301462617.html</w:t>
      </w:r>
    </w:p>
  </w:footnote>
  <w:footnote w:id="41">
    <w:p w14:paraId="0AC954BD" w14:textId="27A3D1A4" w:rsidR="001543F3" w:rsidRPr="001810B2" w:rsidRDefault="001543F3">
      <w:pPr>
        <w:pStyle w:val="FootnoteText"/>
        <w:rPr>
          <w:lang w:val="en-AU"/>
        </w:rPr>
      </w:pPr>
      <w:r>
        <w:rPr>
          <w:rStyle w:val="FootnoteReference"/>
        </w:rPr>
        <w:footnoteRef/>
      </w:r>
      <w:r>
        <w:t xml:space="preserve"> </w:t>
      </w:r>
      <w:r>
        <w:rPr>
          <w:lang w:val="en-AU"/>
        </w:rPr>
        <w:t xml:space="preserve">FCC.  </w:t>
      </w:r>
      <w:r w:rsidRPr="001810B2">
        <w:rPr>
          <w:lang w:val="en-AU"/>
        </w:rPr>
        <w:t>The FCC’s 5G FAST Plan</w:t>
      </w:r>
      <w:r>
        <w:rPr>
          <w:lang w:val="en-AU"/>
        </w:rPr>
        <w:t xml:space="preserve">.  </w:t>
      </w:r>
      <w:r w:rsidRPr="001810B2">
        <w:rPr>
          <w:lang w:val="en-AU"/>
        </w:rPr>
        <w:t>https://docs.fcc.gov/public/attachments/DOC-354326A1.pdf</w:t>
      </w:r>
    </w:p>
  </w:footnote>
  <w:footnote w:id="42">
    <w:p w14:paraId="0CDB63E5" w14:textId="38FB5E57" w:rsidR="001543F3" w:rsidRPr="003E2E1C" w:rsidRDefault="001543F3">
      <w:pPr>
        <w:pStyle w:val="FootnoteText"/>
        <w:rPr>
          <w:lang w:val="en-AU"/>
        </w:rPr>
      </w:pPr>
      <w:r>
        <w:rPr>
          <w:rStyle w:val="FootnoteReference"/>
        </w:rPr>
        <w:footnoteRef/>
      </w:r>
      <w:r>
        <w:t xml:space="preserve"> </w:t>
      </w:r>
      <w:r>
        <w:rPr>
          <w:lang w:val="en-AU"/>
        </w:rPr>
        <w:t xml:space="preserve">Telegeograph, 2021. </w:t>
      </w:r>
      <w:r w:rsidRPr="003E2E1C">
        <w:rPr>
          <w:lang w:val="en-AU"/>
        </w:rPr>
        <w:t>South Korean cellcos to share 5G infrastructure in rural areas</w:t>
      </w:r>
      <w:r>
        <w:rPr>
          <w:lang w:val="en-AU"/>
        </w:rPr>
        <w:t xml:space="preserve">. </w:t>
      </w:r>
      <w:r w:rsidRPr="003E2E1C">
        <w:rPr>
          <w:lang w:val="en-AU"/>
        </w:rPr>
        <w:t>https://www.commsupdate.com/articles/2021/04/15/south-korean-cellcos-to-share-5g-infrastructure-in-rural-areas/</w:t>
      </w:r>
    </w:p>
  </w:footnote>
  <w:footnote w:id="43">
    <w:p w14:paraId="750F2C99" w14:textId="59BAE849" w:rsidR="001543F3" w:rsidRPr="00C125BF" w:rsidRDefault="001543F3">
      <w:pPr>
        <w:pStyle w:val="FootnoteText"/>
        <w:rPr>
          <w:lang w:val="en-AU"/>
        </w:rPr>
      </w:pPr>
      <w:r>
        <w:rPr>
          <w:rStyle w:val="FootnoteReference"/>
        </w:rPr>
        <w:footnoteRef/>
      </w:r>
      <w:r>
        <w:t xml:space="preserve"> </w:t>
      </w:r>
      <w:r>
        <w:rPr>
          <w:lang w:val="en-AU"/>
        </w:rPr>
        <w:t xml:space="preserve">FCC. </w:t>
      </w:r>
      <w:r w:rsidRPr="00C125BF">
        <w:rPr>
          <w:lang w:val="en-AU"/>
        </w:rPr>
        <w:t>https://www.fcc.gov/5G</w:t>
      </w:r>
    </w:p>
  </w:footnote>
  <w:footnote w:id="44">
    <w:p w14:paraId="4EE423D0" w14:textId="3FB648C5" w:rsidR="001543F3" w:rsidRPr="00EC574F" w:rsidRDefault="001543F3" w:rsidP="0047345D">
      <w:pPr>
        <w:pStyle w:val="FootnoteText"/>
        <w:rPr>
          <w:lang w:val="en-AU"/>
        </w:rPr>
      </w:pPr>
      <w:r>
        <w:rPr>
          <w:rStyle w:val="FootnoteReference"/>
        </w:rPr>
        <w:footnoteRef/>
      </w:r>
      <w:r>
        <w:t xml:space="preserve"> </w:t>
      </w:r>
      <w:r>
        <w:rPr>
          <w:lang w:val="en-AU"/>
        </w:rPr>
        <w:t xml:space="preserve">Singtel, 2021. </w:t>
      </w:r>
      <w:r w:rsidRPr="00EC574F">
        <w:rPr>
          <w:lang w:val="en-AU"/>
        </w:rPr>
        <w:t>Singtel launches GENIE, world’s first portable 5G-in-a-box platform to accelerate 5G innovation</w:t>
      </w:r>
      <w:r>
        <w:rPr>
          <w:lang w:val="en-AU"/>
        </w:rPr>
        <w:t xml:space="preserve">. </w:t>
      </w:r>
      <w:r w:rsidRPr="00EC574F">
        <w:rPr>
          <w:lang w:val="en-AU"/>
        </w:rPr>
        <w:t>https://www.singtel.com/about-us/media-centre/news-releases/singtel-launches-genie</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807E4"/>
    <w:multiLevelType w:val="hybridMultilevel"/>
    <w:tmpl w:val="9F6C8CE8"/>
    <w:lvl w:ilvl="0" w:tplc="36DE641A">
      <w:start w:val="3"/>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BA5B50"/>
    <w:multiLevelType w:val="hybridMultilevel"/>
    <w:tmpl w:val="AE9620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5DF33AF"/>
    <w:multiLevelType w:val="hybridMultilevel"/>
    <w:tmpl w:val="ED440C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63E6F76"/>
    <w:multiLevelType w:val="hybridMultilevel"/>
    <w:tmpl w:val="B088D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6C3CC7"/>
    <w:multiLevelType w:val="hybridMultilevel"/>
    <w:tmpl w:val="C9181516"/>
    <w:lvl w:ilvl="0" w:tplc="A4527ADC">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9B029AB"/>
    <w:multiLevelType w:val="hybridMultilevel"/>
    <w:tmpl w:val="7CF2E0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F0716EA"/>
    <w:multiLevelType w:val="hybridMultilevel"/>
    <w:tmpl w:val="82489E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36C25F8"/>
    <w:multiLevelType w:val="hybridMultilevel"/>
    <w:tmpl w:val="B290EE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827155B"/>
    <w:multiLevelType w:val="hybridMultilevel"/>
    <w:tmpl w:val="FF423A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AF65845"/>
    <w:multiLevelType w:val="hybridMultilevel"/>
    <w:tmpl w:val="41A840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CEC1544"/>
    <w:multiLevelType w:val="hybridMultilevel"/>
    <w:tmpl w:val="EE9A288C"/>
    <w:lvl w:ilvl="0" w:tplc="0C090001">
      <w:start w:val="1"/>
      <w:numFmt w:val="bullet"/>
      <w:lvlText w:val=""/>
      <w:lvlJc w:val="left"/>
      <w:pPr>
        <w:ind w:left="818" w:hanging="360"/>
      </w:pPr>
      <w:rPr>
        <w:rFonts w:ascii="Symbol" w:hAnsi="Symbol" w:hint="default"/>
      </w:rPr>
    </w:lvl>
    <w:lvl w:ilvl="1" w:tplc="0C090003" w:tentative="1">
      <w:start w:val="1"/>
      <w:numFmt w:val="bullet"/>
      <w:lvlText w:val="o"/>
      <w:lvlJc w:val="left"/>
      <w:pPr>
        <w:ind w:left="1538" w:hanging="360"/>
      </w:pPr>
      <w:rPr>
        <w:rFonts w:ascii="Courier New" w:hAnsi="Courier New" w:cs="Courier New" w:hint="default"/>
      </w:rPr>
    </w:lvl>
    <w:lvl w:ilvl="2" w:tplc="0C090005" w:tentative="1">
      <w:start w:val="1"/>
      <w:numFmt w:val="bullet"/>
      <w:lvlText w:val=""/>
      <w:lvlJc w:val="left"/>
      <w:pPr>
        <w:ind w:left="2258" w:hanging="360"/>
      </w:pPr>
      <w:rPr>
        <w:rFonts w:ascii="Wingdings" w:hAnsi="Wingdings" w:hint="default"/>
      </w:rPr>
    </w:lvl>
    <w:lvl w:ilvl="3" w:tplc="0C090001" w:tentative="1">
      <w:start w:val="1"/>
      <w:numFmt w:val="bullet"/>
      <w:lvlText w:val=""/>
      <w:lvlJc w:val="left"/>
      <w:pPr>
        <w:ind w:left="2978" w:hanging="360"/>
      </w:pPr>
      <w:rPr>
        <w:rFonts w:ascii="Symbol" w:hAnsi="Symbol" w:hint="default"/>
      </w:rPr>
    </w:lvl>
    <w:lvl w:ilvl="4" w:tplc="0C090003" w:tentative="1">
      <w:start w:val="1"/>
      <w:numFmt w:val="bullet"/>
      <w:lvlText w:val="o"/>
      <w:lvlJc w:val="left"/>
      <w:pPr>
        <w:ind w:left="3698" w:hanging="360"/>
      </w:pPr>
      <w:rPr>
        <w:rFonts w:ascii="Courier New" w:hAnsi="Courier New" w:cs="Courier New" w:hint="default"/>
      </w:rPr>
    </w:lvl>
    <w:lvl w:ilvl="5" w:tplc="0C090005" w:tentative="1">
      <w:start w:val="1"/>
      <w:numFmt w:val="bullet"/>
      <w:lvlText w:val=""/>
      <w:lvlJc w:val="left"/>
      <w:pPr>
        <w:ind w:left="4418" w:hanging="360"/>
      </w:pPr>
      <w:rPr>
        <w:rFonts w:ascii="Wingdings" w:hAnsi="Wingdings" w:hint="default"/>
      </w:rPr>
    </w:lvl>
    <w:lvl w:ilvl="6" w:tplc="0C090001" w:tentative="1">
      <w:start w:val="1"/>
      <w:numFmt w:val="bullet"/>
      <w:lvlText w:val=""/>
      <w:lvlJc w:val="left"/>
      <w:pPr>
        <w:ind w:left="5138" w:hanging="360"/>
      </w:pPr>
      <w:rPr>
        <w:rFonts w:ascii="Symbol" w:hAnsi="Symbol" w:hint="default"/>
      </w:rPr>
    </w:lvl>
    <w:lvl w:ilvl="7" w:tplc="0C090003" w:tentative="1">
      <w:start w:val="1"/>
      <w:numFmt w:val="bullet"/>
      <w:lvlText w:val="o"/>
      <w:lvlJc w:val="left"/>
      <w:pPr>
        <w:ind w:left="5858" w:hanging="360"/>
      </w:pPr>
      <w:rPr>
        <w:rFonts w:ascii="Courier New" w:hAnsi="Courier New" w:cs="Courier New" w:hint="default"/>
      </w:rPr>
    </w:lvl>
    <w:lvl w:ilvl="8" w:tplc="0C090005" w:tentative="1">
      <w:start w:val="1"/>
      <w:numFmt w:val="bullet"/>
      <w:lvlText w:val=""/>
      <w:lvlJc w:val="left"/>
      <w:pPr>
        <w:ind w:left="6578" w:hanging="360"/>
      </w:pPr>
      <w:rPr>
        <w:rFonts w:ascii="Wingdings" w:hAnsi="Wingdings" w:hint="default"/>
      </w:rPr>
    </w:lvl>
  </w:abstractNum>
  <w:abstractNum w:abstractNumId="11" w15:restartNumberingAfterBreak="0">
    <w:nsid w:val="335639EE"/>
    <w:multiLevelType w:val="hybridMultilevel"/>
    <w:tmpl w:val="3F04D2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55B3541"/>
    <w:multiLevelType w:val="hybridMultilevel"/>
    <w:tmpl w:val="11B238CE"/>
    <w:lvl w:ilvl="0" w:tplc="6A72FD32">
      <w:start w:val="1"/>
      <w:numFmt w:val="decimal"/>
      <w:lvlText w:val="%1."/>
      <w:lvlJc w:val="left"/>
      <w:rPr>
        <w:rFonts w:hint="default"/>
        <w:b w:val="0"/>
        <w:bCs w:val="0"/>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720" w:hanging="360"/>
      </w:pPr>
      <w:rPr>
        <w:rFonts w:ascii="Symbol" w:hAnsi="Symbol" w:hint="default"/>
      </w:rPr>
    </w:lvl>
    <w:lvl w:ilvl="4" w:tplc="0C090003" w:tentative="1">
      <w:start w:val="1"/>
      <w:numFmt w:val="bullet"/>
      <w:lvlText w:val="o"/>
      <w:lvlJc w:val="left"/>
      <w:pPr>
        <w:ind w:left="0" w:hanging="360"/>
      </w:pPr>
      <w:rPr>
        <w:rFonts w:ascii="Courier New" w:hAnsi="Courier New" w:cs="Courier New" w:hint="default"/>
      </w:rPr>
    </w:lvl>
    <w:lvl w:ilvl="5" w:tplc="0C090005" w:tentative="1">
      <w:start w:val="1"/>
      <w:numFmt w:val="bullet"/>
      <w:lvlText w:val=""/>
      <w:lvlJc w:val="left"/>
      <w:pPr>
        <w:ind w:left="720" w:hanging="360"/>
      </w:pPr>
      <w:rPr>
        <w:rFonts w:ascii="Wingdings" w:hAnsi="Wingdings" w:hint="default"/>
      </w:rPr>
    </w:lvl>
    <w:lvl w:ilvl="6" w:tplc="0C090001" w:tentative="1">
      <w:start w:val="1"/>
      <w:numFmt w:val="bullet"/>
      <w:lvlText w:val=""/>
      <w:lvlJc w:val="left"/>
      <w:pPr>
        <w:ind w:left="1440" w:hanging="360"/>
      </w:pPr>
      <w:rPr>
        <w:rFonts w:ascii="Symbol" w:hAnsi="Symbol" w:hint="default"/>
      </w:rPr>
    </w:lvl>
    <w:lvl w:ilvl="7" w:tplc="0C090003" w:tentative="1">
      <w:start w:val="1"/>
      <w:numFmt w:val="bullet"/>
      <w:lvlText w:val="o"/>
      <w:lvlJc w:val="left"/>
      <w:pPr>
        <w:ind w:left="2160" w:hanging="360"/>
      </w:pPr>
      <w:rPr>
        <w:rFonts w:ascii="Courier New" w:hAnsi="Courier New" w:cs="Courier New" w:hint="default"/>
      </w:rPr>
    </w:lvl>
    <w:lvl w:ilvl="8" w:tplc="0C090005" w:tentative="1">
      <w:start w:val="1"/>
      <w:numFmt w:val="bullet"/>
      <w:lvlText w:val=""/>
      <w:lvlJc w:val="left"/>
      <w:pPr>
        <w:ind w:left="2880" w:hanging="360"/>
      </w:pPr>
      <w:rPr>
        <w:rFonts w:ascii="Wingdings" w:hAnsi="Wingdings" w:hint="default"/>
      </w:rPr>
    </w:lvl>
  </w:abstractNum>
  <w:abstractNum w:abstractNumId="13" w15:restartNumberingAfterBreak="0">
    <w:nsid w:val="367262BA"/>
    <w:multiLevelType w:val="hybridMultilevel"/>
    <w:tmpl w:val="9E7440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98B52CD"/>
    <w:multiLevelType w:val="hybridMultilevel"/>
    <w:tmpl w:val="826275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9A07E39"/>
    <w:multiLevelType w:val="hybridMultilevel"/>
    <w:tmpl w:val="5AF248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06C2A5D"/>
    <w:multiLevelType w:val="hybridMultilevel"/>
    <w:tmpl w:val="E6D64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12601E3"/>
    <w:multiLevelType w:val="hybridMultilevel"/>
    <w:tmpl w:val="65BC49E4"/>
    <w:lvl w:ilvl="0" w:tplc="480C6DA2">
      <w:start w:val="3"/>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261071"/>
    <w:multiLevelType w:val="hybridMultilevel"/>
    <w:tmpl w:val="2C9A9D7A"/>
    <w:lvl w:ilvl="0" w:tplc="66AC4C94">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844DFE"/>
    <w:multiLevelType w:val="hybridMultilevel"/>
    <w:tmpl w:val="B510CC68"/>
    <w:lvl w:ilvl="0" w:tplc="6A72FD32">
      <w:start w:val="1"/>
      <w:numFmt w:val="decimal"/>
      <w:lvlText w:val="%1."/>
      <w:lvlJc w:val="left"/>
      <w:pPr>
        <w:ind w:left="360" w:hanging="360"/>
      </w:pPr>
      <w:rPr>
        <w:b w:val="0"/>
        <w:bCs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8D26888"/>
    <w:multiLevelType w:val="hybridMultilevel"/>
    <w:tmpl w:val="FB382E1A"/>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21" w15:restartNumberingAfterBreak="0">
    <w:nsid w:val="4A2B280F"/>
    <w:multiLevelType w:val="hybridMultilevel"/>
    <w:tmpl w:val="01CAE3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B3506C5"/>
    <w:multiLevelType w:val="hybridMultilevel"/>
    <w:tmpl w:val="A66060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4051E42"/>
    <w:multiLevelType w:val="hybridMultilevel"/>
    <w:tmpl w:val="F2AC63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7D55D31"/>
    <w:multiLevelType w:val="hybridMultilevel"/>
    <w:tmpl w:val="CADE2D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3086E7B"/>
    <w:multiLevelType w:val="hybridMultilevel"/>
    <w:tmpl w:val="C64E45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9390012"/>
    <w:multiLevelType w:val="hybridMultilevel"/>
    <w:tmpl w:val="C94ABAD8"/>
    <w:lvl w:ilvl="0" w:tplc="2382A97E">
      <w:start w:val="3"/>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E75C65"/>
    <w:multiLevelType w:val="hybridMultilevel"/>
    <w:tmpl w:val="49B054BA"/>
    <w:lvl w:ilvl="0" w:tplc="348AF0E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4216637"/>
    <w:multiLevelType w:val="hybridMultilevel"/>
    <w:tmpl w:val="53FEB0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88B43BF"/>
    <w:multiLevelType w:val="hybridMultilevel"/>
    <w:tmpl w:val="83B077F2"/>
    <w:lvl w:ilvl="0" w:tplc="FAEE0EA0">
      <w:start w:val="1"/>
      <w:numFmt w:val="decimal"/>
      <w:lvlText w:val="(%1)"/>
      <w:lvlJc w:val="left"/>
      <w:pPr>
        <w:ind w:left="720" w:hanging="360"/>
      </w:pPr>
      <w:rPr>
        <w:rFonts w:hint="default"/>
        <w:b/>
        <w:sz w:val="23"/>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CE94E30"/>
    <w:multiLevelType w:val="hybridMultilevel"/>
    <w:tmpl w:val="A01E0F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F386B7E"/>
    <w:multiLevelType w:val="multilevel"/>
    <w:tmpl w:val="48A656AC"/>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abstractNumId w:val="13"/>
  </w:num>
  <w:num w:numId="2">
    <w:abstractNumId w:val="6"/>
  </w:num>
  <w:num w:numId="3">
    <w:abstractNumId w:val="28"/>
  </w:num>
  <w:num w:numId="4">
    <w:abstractNumId w:val="20"/>
  </w:num>
  <w:num w:numId="5">
    <w:abstractNumId w:val="22"/>
  </w:num>
  <w:num w:numId="6">
    <w:abstractNumId w:val="3"/>
  </w:num>
  <w:num w:numId="7">
    <w:abstractNumId w:val="16"/>
  </w:num>
  <w:num w:numId="8">
    <w:abstractNumId w:val="10"/>
  </w:num>
  <w:num w:numId="9">
    <w:abstractNumId w:val="29"/>
  </w:num>
  <w:num w:numId="10">
    <w:abstractNumId w:val="4"/>
  </w:num>
  <w:num w:numId="11">
    <w:abstractNumId w:val="31"/>
  </w:num>
  <w:num w:numId="12">
    <w:abstractNumId w:val="15"/>
  </w:num>
  <w:num w:numId="13">
    <w:abstractNumId w:val="5"/>
  </w:num>
  <w:num w:numId="14">
    <w:abstractNumId w:val="25"/>
  </w:num>
  <w:num w:numId="15">
    <w:abstractNumId w:val="2"/>
  </w:num>
  <w:num w:numId="16">
    <w:abstractNumId w:val="24"/>
  </w:num>
  <w:num w:numId="17">
    <w:abstractNumId w:val="30"/>
  </w:num>
  <w:num w:numId="18">
    <w:abstractNumId w:val="17"/>
  </w:num>
  <w:num w:numId="19">
    <w:abstractNumId w:val="26"/>
  </w:num>
  <w:num w:numId="20">
    <w:abstractNumId w:val="0"/>
  </w:num>
  <w:num w:numId="21">
    <w:abstractNumId w:val="27"/>
  </w:num>
  <w:num w:numId="22">
    <w:abstractNumId w:val="18"/>
  </w:num>
  <w:num w:numId="23">
    <w:abstractNumId w:val="11"/>
  </w:num>
  <w:num w:numId="24">
    <w:abstractNumId w:val="9"/>
  </w:num>
  <w:num w:numId="25">
    <w:abstractNumId w:val="14"/>
  </w:num>
  <w:num w:numId="26">
    <w:abstractNumId w:val="7"/>
  </w:num>
  <w:num w:numId="27">
    <w:abstractNumId w:val="8"/>
  </w:num>
  <w:num w:numId="28">
    <w:abstractNumId w:val="21"/>
  </w:num>
  <w:num w:numId="29">
    <w:abstractNumId w:val="1"/>
  </w:num>
  <w:num w:numId="30">
    <w:abstractNumId w:val="23"/>
  </w:num>
  <w:num w:numId="31">
    <w:abstractNumId w:val="19"/>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936"/>
    <w:rsid w:val="0000485F"/>
    <w:rsid w:val="000079A4"/>
    <w:rsid w:val="000129C9"/>
    <w:rsid w:val="00012A0D"/>
    <w:rsid w:val="0001391E"/>
    <w:rsid w:val="00017B41"/>
    <w:rsid w:val="0002341E"/>
    <w:rsid w:val="0002478C"/>
    <w:rsid w:val="000270CF"/>
    <w:rsid w:val="000277D4"/>
    <w:rsid w:val="00031005"/>
    <w:rsid w:val="00032518"/>
    <w:rsid w:val="00033268"/>
    <w:rsid w:val="00034BA9"/>
    <w:rsid w:val="0003598B"/>
    <w:rsid w:val="00036D91"/>
    <w:rsid w:val="0004398A"/>
    <w:rsid w:val="00044E6B"/>
    <w:rsid w:val="000500C3"/>
    <w:rsid w:val="00052E0D"/>
    <w:rsid w:val="00055E6B"/>
    <w:rsid w:val="00056094"/>
    <w:rsid w:val="00057555"/>
    <w:rsid w:val="00061156"/>
    <w:rsid w:val="0006218A"/>
    <w:rsid w:val="00062C99"/>
    <w:rsid w:val="00063993"/>
    <w:rsid w:val="000664A2"/>
    <w:rsid w:val="00066F2B"/>
    <w:rsid w:val="00067DD3"/>
    <w:rsid w:val="000702BA"/>
    <w:rsid w:val="00071B5B"/>
    <w:rsid w:val="00072186"/>
    <w:rsid w:val="000721D5"/>
    <w:rsid w:val="0007362C"/>
    <w:rsid w:val="0007649E"/>
    <w:rsid w:val="0008686F"/>
    <w:rsid w:val="0008777D"/>
    <w:rsid w:val="00087E7F"/>
    <w:rsid w:val="00092073"/>
    <w:rsid w:val="00092683"/>
    <w:rsid w:val="000A10DF"/>
    <w:rsid w:val="000B4C94"/>
    <w:rsid w:val="000B5463"/>
    <w:rsid w:val="000B6DE7"/>
    <w:rsid w:val="000C0A57"/>
    <w:rsid w:val="000C1310"/>
    <w:rsid w:val="000C5AB4"/>
    <w:rsid w:val="000D311A"/>
    <w:rsid w:val="000E6005"/>
    <w:rsid w:val="000E75C0"/>
    <w:rsid w:val="000F150B"/>
    <w:rsid w:val="000F4CC5"/>
    <w:rsid w:val="000F7B88"/>
    <w:rsid w:val="00101EF1"/>
    <w:rsid w:val="001034BF"/>
    <w:rsid w:val="00107705"/>
    <w:rsid w:val="001136FA"/>
    <w:rsid w:val="0011395F"/>
    <w:rsid w:val="00114C33"/>
    <w:rsid w:val="00116878"/>
    <w:rsid w:val="001225A1"/>
    <w:rsid w:val="00123A74"/>
    <w:rsid w:val="00123F19"/>
    <w:rsid w:val="0013114A"/>
    <w:rsid w:val="00131A09"/>
    <w:rsid w:val="00131EB5"/>
    <w:rsid w:val="001328E9"/>
    <w:rsid w:val="00132AF1"/>
    <w:rsid w:val="0013322D"/>
    <w:rsid w:val="001406CB"/>
    <w:rsid w:val="001414ED"/>
    <w:rsid w:val="001425B0"/>
    <w:rsid w:val="00142E01"/>
    <w:rsid w:val="001433C7"/>
    <w:rsid w:val="00145F21"/>
    <w:rsid w:val="00152833"/>
    <w:rsid w:val="00153795"/>
    <w:rsid w:val="0015411C"/>
    <w:rsid w:val="001543F3"/>
    <w:rsid w:val="00156A4C"/>
    <w:rsid w:val="00157B3E"/>
    <w:rsid w:val="00162E2A"/>
    <w:rsid w:val="001635C8"/>
    <w:rsid w:val="001644C4"/>
    <w:rsid w:val="00170208"/>
    <w:rsid w:val="00170410"/>
    <w:rsid w:val="0017266F"/>
    <w:rsid w:val="00172CCA"/>
    <w:rsid w:val="001773C4"/>
    <w:rsid w:val="00180AAA"/>
    <w:rsid w:val="001810B2"/>
    <w:rsid w:val="00181C6C"/>
    <w:rsid w:val="001820CA"/>
    <w:rsid w:val="0018349A"/>
    <w:rsid w:val="001841C6"/>
    <w:rsid w:val="001842A7"/>
    <w:rsid w:val="00185391"/>
    <w:rsid w:val="0018573F"/>
    <w:rsid w:val="00185CFA"/>
    <w:rsid w:val="00196C84"/>
    <w:rsid w:val="001B24D8"/>
    <w:rsid w:val="001B51F1"/>
    <w:rsid w:val="001B5378"/>
    <w:rsid w:val="001C2240"/>
    <w:rsid w:val="001C6951"/>
    <w:rsid w:val="001C76B6"/>
    <w:rsid w:val="001D1E6C"/>
    <w:rsid w:val="001D7E57"/>
    <w:rsid w:val="001E0265"/>
    <w:rsid w:val="001E5649"/>
    <w:rsid w:val="001F155D"/>
    <w:rsid w:val="001F57EC"/>
    <w:rsid w:val="001F5829"/>
    <w:rsid w:val="001F5BA7"/>
    <w:rsid w:val="001F7576"/>
    <w:rsid w:val="00205728"/>
    <w:rsid w:val="00206A2A"/>
    <w:rsid w:val="002122B0"/>
    <w:rsid w:val="002132CE"/>
    <w:rsid w:val="00215189"/>
    <w:rsid w:val="00221817"/>
    <w:rsid w:val="0022269F"/>
    <w:rsid w:val="002226D8"/>
    <w:rsid w:val="00222DC1"/>
    <w:rsid w:val="00224694"/>
    <w:rsid w:val="0023282A"/>
    <w:rsid w:val="002408B7"/>
    <w:rsid w:val="00240E8B"/>
    <w:rsid w:val="002436BC"/>
    <w:rsid w:val="002436C3"/>
    <w:rsid w:val="00243B4F"/>
    <w:rsid w:val="00243D59"/>
    <w:rsid w:val="002456BE"/>
    <w:rsid w:val="002547CD"/>
    <w:rsid w:val="00254FFE"/>
    <w:rsid w:val="00260F44"/>
    <w:rsid w:val="002629AD"/>
    <w:rsid w:val="00262AF0"/>
    <w:rsid w:val="0026647B"/>
    <w:rsid w:val="002727BE"/>
    <w:rsid w:val="002737FE"/>
    <w:rsid w:val="00273BD0"/>
    <w:rsid w:val="00274FC9"/>
    <w:rsid w:val="0028061B"/>
    <w:rsid w:val="0028098E"/>
    <w:rsid w:val="002819BF"/>
    <w:rsid w:val="00283169"/>
    <w:rsid w:val="00283B1C"/>
    <w:rsid w:val="00283D3F"/>
    <w:rsid w:val="00287840"/>
    <w:rsid w:val="00287872"/>
    <w:rsid w:val="002924ED"/>
    <w:rsid w:val="00292B37"/>
    <w:rsid w:val="002940E2"/>
    <w:rsid w:val="002954D8"/>
    <w:rsid w:val="002A29FD"/>
    <w:rsid w:val="002B0E70"/>
    <w:rsid w:val="002B1F14"/>
    <w:rsid w:val="002B44CF"/>
    <w:rsid w:val="002B4897"/>
    <w:rsid w:val="002B5EAF"/>
    <w:rsid w:val="002C0E31"/>
    <w:rsid w:val="002C2C75"/>
    <w:rsid w:val="002C57D8"/>
    <w:rsid w:val="002C6E08"/>
    <w:rsid w:val="002C704F"/>
    <w:rsid w:val="002D1847"/>
    <w:rsid w:val="002D1FFF"/>
    <w:rsid w:val="002D363B"/>
    <w:rsid w:val="002D4CB3"/>
    <w:rsid w:val="002D533F"/>
    <w:rsid w:val="002D7034"/>
    <w:rsid w:val="002E25DE"/>
    <w:rsid w:val="002E3221"/>
    <w:rsid w:val="002E5ECC"/>
    <w:rsid w:val="002E7B39"/>
    <w:rsid w:val="002F062C"/>
    <w:rsid w:val="002F09CD"/>
    <w:rsid w:val="002F4DBC"/>
    <w:rsid w:val="00302BE9"/>
    <w:rsid w:val="00311F22"/>
    <w:rsid w:val="00312DB6"/>
    <w:rsid w:val="0031378C"/>
    <w:rsid w:val="0031420A"/>
    <w:rsid w:val="0031475A"/>
    <w:rsid w:val="00314FA8"/>
    <w:rsid w:val="00317EC3"/>
    <w:rsid w:val="003204C8"/>
    <w:rsid w:val="003212EE"/>
    <w:rsid w:val="00323165"/>
    <w:rsid w:val="00324933"/>
    <w:rsid w:val="00326AC5"/>
    <w:rsid w:val="003321B4"/>
    <w:rsid w:val="0033252D"/>
    <w:rsid w:val="00332C70"/>
    <w:rsid w:val="00334425"/>
    <w:rsid w:val="00334C66"/>
    <w:rsid w:val="00334CD7"/>
    <w:rsid w:val="00340467"/>
    <w:rsid w:val="003433E0"/>
    <w:rsid w:val="00351723"/>
    <w:rsid w:val="00352E1A"/>
    <w:rsid w:val="00353704"/>
    <w:rsid w:val="003540EA"/>
    <w:rsid w:val="003544AD"/>
    <w:rsid w:val="003546E5"/>
    <w:rsid w:val="003550B6"/>
    <w:rsid w:val="00356818"/>
    <w:rsid w:val="00360044"/>
    <w:rsid w:val="00361683"/>
    <w:rsid w:val="00361B5A"/>
    <w:rsid w:val="00362A49"/>
    <w:rsid w:val="00364EBF"/>
    <w:rsid w:val="00365D24"/>
    <w:rsid w:val="003715F7"/>
    <w:rsid w:val="00377B25"/>
    <w:rsid w:val="00387121"/>
    <w:rsid w:val="00387817"/>
    <w:rsid w:val="003A109E"/>
    <w:rsid w:val="003A15CD"/>
    <w:rsid w:val="003A1F0F"/>
    <w:rsid w:val="003A3569"/>
    <w:rsid w:val="003A572C"/>
    <w:rsid w:val="003A59F1"/>
    <w:rsid w:val="003A78C6"/>
    <w:rsid w:val="003B067E"/>
    <w:rsid w:val="003C2DCD"/>
    <w:rsid w:val="003D27DA"/>
    <w:rsid w:val="003D2904"/>
    <w:rsid w:val="003D52E9"/>
    <w:rsid w:val="003D5E10"/>
    <w:rsid w:val="003D72DF"/>
    <w:rsid w:val="003E19BE"/>
    <w:rsid w:val="003E24CF"/>
    <w:rsid w:val="003E2E1C"/>
    <w:rsid w:val="003E49DD"/>
    <w:rsid w:val="003F1F57"/>
    <w:rsid w:val="003F65EF"/>
    <w:rsid w:val="004006A0"/>
    <w:rsid w:val="00400FC4"/>
    <w:rsid w:val="00403C70"/>
    <w:rsid w:val="00410057"/>
    <w:rsid w:val="00412EDA"/>
    <w:rsid w:val="004130FD"/>
    <w:rsid w:val="0041615E"/>
    <w:rsid w:val="0041703E"/>
    <w:rsid w:val="00427D40"/>
    <w:rsid w:val="0043140F"/>
    <w:rsid w:val="00431C72"/>
    <w:rsid w:val="00433839"/>
    <w:rsid w:val="0044158F"/>
    <w:rsid w:val="00444BE1"/>
    <w:rsid w:val="00445E0D"/>
    <w:rsid w:val="00446A50"/>
    <w:rsid w:val="00447472"/>
    <w:rsid w:val="0044788C"/>
    <w:rsid w:val="0045091F"/>
    <w:rsid w:val="0045347C"/>
    <w:rsid w:val="00454C40"/>
    <w:rsid w:val="00457892"/>
    <w:rsid w:val="004634DB"/>
    <w:rsid w:val="0046474C"/>
    <w:rsid w:val="00466DF6"/>
    <w:rsid w:val="004703EC"/>
    <w:rsid w:val="004704B8"/>
    <w:rsid w:val="0047159C"/>
    <w:rsid w:val="00472072"/>
    <w:rsid w:val="0047345D"/>
    <w:rsid w:val="00476A1B"/>
    <w:rsid w:val="00481C05"/>
    <w:rsid w:val="0048219C"/>
    <w:rsid w:val="00483473"/>
    <w:rsid w:val="004839EC"/>
    <w:rsid w:val="00487187"/>
    <w:rsid w:val="00491983"/>
    <w:rsid w:val="004952AA"/>
    <w:rsid w:val="004A07AF"/>
    <w:rsid w:val="004A0FD8"/>
    <w:rsid w:val="004A1F0E"/>
    <w:rsid w:val="004A2B54"/>
    <w:rsid w:val="004A594E"/>
    <w:rsid w:val="004A60F4"/>
    <w:rsid w:val="004B056E"/>
    <w:rsid w:val="004B1733"/>
    <w:rsid w:val="004B28BA"/>
    <w:rsid w:val="004B32C8"/>
    <w:rsid w:val="004B37CF"/>
    <w:rsid w:val="004B5CCF"/>
    <w:rsid w:val="004B77CE"/>
    <w:rsid w:val="004C372C"/>
    <w:rsid w:val="004D020E"/>
    <w:rsid w:val="004D150B"/>
    <w:rsid w:val="004D26AE"/>
    <w:rsid w:val="004D7D62"/>
    <w:rsid w:val="004E053A"/>
    <w:rsid w:val="004E420D"/>
    <w:rsid w:val="004E62D6"/>
    <w:rsid w:val="004F2210"/>
    <w:rsid w:val="004F447D"/>
    <w:rsid w:val="00502629"/>
    <w:rsid w:val="0050460F"/>
    <w:rsid w:val="00505441"/>
    <w:rsid w:val="00507F03"/>
    <w:rsid w:val="00511AD8"/>
    <w:rsid w:val="0051293E"/>
    <w:rsid w:val="005201CF"/>
    <w:rsid w:val="0052267E"/>
    <w:rsid w:val="00523E81"/>
    <w:rsid w:val="00524396"/>
    <w:rsid w:val="0052491B"/>
    <w:rsid w:val="0052681A"/>
    <w:rsid w:val="005349CE"/>
    <w:rsid w:val="00542595"/>
    <w:rsid w:val="0054525A"/>
    <w:rsid w:val="005455C4"/>
    <w:rsid w:val="005456A3"/>
    <w:rsid w:val="00547B48"/>
    <w:rsid w:val="00547E60"/>
    <w:rsid w:val="00550803"/>
    <w:rsid w:val="00551B5E"/>
    <w:rsid w:val="00552B98"/>
    <w:rsid w:val="00553AF7"/>
    <w:rsid w:val="00554AF3"/>
    <w:rsid w:val="005653C7"/>
    <w:rsid w:val="005658B1"/>
    <w:rsid w:val="0057353A"/>
    <w:rsid w:val="00582198"/>
    <w:rsid w:val="005824DA"/>
    <w:rsid w:val="00582B97"/>
    <w:rsid w:val="0058485C"/>
    <w:rsid w:val="00590E48"/>
    <w:rsid w:val="005A0B48"/>
    <w:rsid w:val="005A2E81"/>
    <w:rsid w:val="005A4BAA"/>
    <w:rsid w:val="005A6FC0"/>
    <w:rsid w:val="005B1C20"/>
    <w:rsid w:val="005B2C17"/>
    <w:rsid w:val="005B658D"/>
    <w:rsid w:val="005C1BEE"/>
    <w:rsid w:val="005C4CEB"/>
    <w:rsid w:val="005C50C8"/>
    <w:rsid w:val="005C5F6D"/>
    <w:rsid w:val="005D19E8"/>
    <w:rsid w:val="005D3684"/>
    <w:rsid w:val="005D41C5"/>
    <w:rsid w:val="005D4E14"/>
    <w:rsid w:val="005D4F4D"/>
    <w:rsid w:val="005E1101"/>
    <w:rsid w:val="005E4DB4"/>
    <w:rsid w:val="005E6BA0"/>
    <w:rsid w:val="005F0FE1"/>
    <w:rsid w:val="005F3B76"/>
    <w:rsid w:val="005F712A"/>
    <w:rsid w:val="005F733E"/>
    <w:rsid w:val="006031E9"/>
    <w:rsid w:val="006034D9"/>
    <w:rsid w:val="00603F39"/>
    <w:rsid w:val="00605C30"/>
    <w:rsid w:val="006071D8"/>
    <w:rsid w:val="00610914"/>
    <w:rsid w:val="00615118"/>
    <w:rsid w:val="006217F7"/>
    <w:rsid w:val="006230AF"/>
    <w:rsid w:val="0062527F"/>
    <w:rsid w:val="00625FFC"/>
    <w:rsid w:val="006278A1"/>
    <w:rsid w:val="006319EB"/>
    <w:rsid w:val="006364EA"/>
    <w:rsid w:val="0063663F"/>
    <w:rsid w:val="0063704A"/>
    <w:rsid w:val="00637852"/>
    <w:rsid w:val="00640153"/>
    <w:rsid w:val="00643364"/>
    <w:rsid w:val="00643C77"/>
    <w:rsid w:val="00643D8B"/>
    <w:rsid w:val="006447CE"/>
    <w:rsid w:val="00644EA1"/>
    <w:rsid w:val="00646D14"/>
    <w:rsid w:val="00646D6A"/>
    <w:rsid w:val="00650490"/>
    <w:rsid w:val="00651AD5"/>
    <w:rsid w:val="00652FB9"/>
    <w:rsid w:val="006573D4"/>
    <w:rsid w:val="006632C9"/>
    <w:rsid w:val="00663CD5"/>
    <w:rsid w:val="00664D23"/>
    <w:rsid w:val="00665E6A"/>
    <w:rsid w:val="00667BE1"/>
    <w:rsid w:val="00670CAF"/>
    <w:rsid w:val="006714E0"/>
    <w:rsid w:val="0067329C"/>
    <w:rsid w:val="00673BA2"/>
    <w:rsid w:val="006768AD"/>
    <w:rsid w:val="00680C07"/>
    <w:rsid w:val="00682E1E"/>
    <w:rsid w:val="00687EE1"/>
    <w:rsid w:val="00690792"/>
    <w:rsid w:val="006A023C"/>
    <w:rsid w:val="006A153F"/>
    <w:rsid w:val="006B1510"/>
    <w:rsid w:val="006B1689"/>
    <w:rsid w:val="006B1AF9"/>
    <w:rsid w:val="006B2ED3"/>
    <w:rsid w:val="006B5366"/>
    <w:rsid w:val="006B56EB"/>
    <w:rsid w:val="006C03AB"/>
    <w:rsid w:val="006C403D"/>
    <w:rsid w:val="006C5A38"/>
    <w:rsid w:val="006C5C0A"/>
    <w:rsid w:val="006D20DB"/>
    <w:rsid w:val="006D6130"/>
    <w:rsid w:val="006E137C"/>
    <w:rsid w:val="006E18E4"/>
    <w:rsid w:val="006E3210"/>
    <w:rsid w:val="006E4F2A"/>
    <w:rsid w:val="006F310B"/>
    <w:rsid w:val="006F3332"/>
    <w:rsid w:val="006F41CA"/>
    <w:rsid w:val="006F52F6"/>
    <w:rsid w:val="007016FE"/>
    <w:rsid w:val="00702280"/>
    <w:rsid w:val="007025CF"/>
    <w:rsid w:val="00702A41"/>
    <w:rsid w:val="00702BC8"/>
    <w:rsid w:val="00704094"/>
    <w:rsid w:val="00706E44"/>
    <w:rsid w:val="00706F1B"/>
    <w:rsid w:val="00712E3C"/>
    <w:rsid w:val="00713750"/>
    <w:rsid w:val="0071522D"/>
    <w:rsid w:val="007211DC"/>
    <w:rsid w:val="0072182D"/>
    <w:rsid w:val="007228C4"/>
    <w:rsid w:val="00724D87"/>
    <w:rsid w:val="0072682C"/>
    <w:rsid w:val="00732996"/>
    <w:rsid w:val="00733B31"/>
    <w:rsid w:val="00743D92"/>
    <w:rsid w:val="00747010"/>
    <w:rsid w:val="007550FB"/>
    <w:rsid w:val="0075513D"/>
    <w:rsid w:val="00756924"/>
    <w:rsid w:val="00760C43"/>
    <w:rsid w:val="0076130F"/>
    <w:rsid w:val="00762930"/>
    <w:rsid w:val="00763ADD"/>
    <w:rsid w:val="0076474D"/>
    <w:rsid w:val="0076721E"/>
    <w:rsid w:val="0076783F"/>
    <w:rsid w:val="0077071D"/>
    <w:rsid w:val="007733F8"/>
    <w:rsid w:val="00774852"/>
    <w:rsid w:val="00774F07"/>
    <w:rsid w:val="007832BB"/>
    <w:rsid w:val="00786FA8"/>
    <w:rsid w:val="007927F3"/>
    <w:rsid w:val="00792CB7"/>
    <w:rsid w:val="00793BB2"/>
    <w:rsid w:val="0079410E"/>
    <w:rsid w:val="007946D0"/>
    <w:rsid w:val="00794BA7"/>
    <w:rsid w:val="00796BCC"/>
    <w:rsid w:val="007A0D57"/>
    <w:rsid w:val="007A36E1"/>
    <w:rsid w:val="007A4557"/>
    <w:rsid w:val="007C116A"/>
    <w:rsid w:val="007C2DB3"/>
    <w:rsid w:val="007C42C9"/>
    <w:rsid w:val="007C46AD"/>
    <w:rsid w:val="007D15D6"/>
    <w:rsid w:val="007D19B3"/>
    <w:rsid w:val="007D4F4A"/>
    <w:rsid w:val="007D5354"/>
    <w:rsid w:val="007D611E"/>
    <w:rsid w:val="007E09BC"/>
    <w:rsid w:val="007E188A"/>
    <w:rsid w:val="007E4C74"/>
    <w:rsid w:val="007E5378"/>
    <w:rsid w:val="007E5CD9"/>
    <w:rsid w:val="007E5E5F"/>
    <w:rsid w:val="007E7B79"/>
    <w:rsid w:val="007F586C"/>
    <w:rsid w:val="007F7300"/>
    <w:rsid w:val="00803D0E"/>
    <w:rsid w:val="008051CE"/>
    <w:rsid w:val="00807237"/>
    <w:rsid w:val="008200E1"/>
    <w:rsid w:val="00820DB2"/>
    <w:rsid w:val="00824A4A"/>
    <w:rsid w:val="00825204"/>
    <w:rsid w:val="008267C9"/>
    <w:rsid w:val="00830599"/>
    <w:rsid w:val="00841987"/>
    <w:rsid w:val="00856B9A"/>
    <w:rsid w:val="00857517"/>
    <w:rsid w:val="0086020B"/>
    <w:rsid w:val="00860231"/>
    <w:rsid w:val="00862C39"/>
    <w:rsid w:val="0086380A"/>
    <w:rsid w:val="008668F1"/>
    <w:rsid w:val="008727E0"/>
    <w:rsid w:val="0087704B"/>
    <w:rsid w:val="008804F7"/>
    <w:rsid w:val="00880533"/>
    <w:rsid w:val="008817ED"/>
    <w:rsid w:val="00884F6C"/>
    <w:rsid w:val="00891208"/>
    <w:rsid w:val="00897FF0"/>
    <w:rsid w:val="008A2AC2"/>
    <w:rsid w:val="008A3245"/>
    <w:rsid w:val="008A3517"/>
    <w:rsid w:val="008A41DE"/>
    <w:rsid w:val="008B33AB"/>
    <w:rsid w:val="008B4B59"/>
    <w:rsid w:val="008B62F6"/>
    <w:rsid w:val="008C3187"/>
    <w:rsid w:val="008C66A2"/>
    <w:rsid w:val="008D1931"/>
    <w:rsid w:val="008D2940"/>
    <w:rsid w:val="008D3F79"/>
    <w:rsid w:val="008D54AE"/>
    <w:rsid w:val="008E0442"/>
    <w:rsid w:val="008E05BB"/>
    <w:rsid w:val="008E2F43"/>
    <w:rsid w:val="008E490D"/>
    <w:rsid w:val="008E5D8D"/>
    <w:rsid w:val="008E7CF6"/>
    <w:rsid w:val="008F09C9"/>
    <w:rsid w:val="008F5126"/>
    <w:rsid w:val="008F5CD6"/>
    <w:rsid w:val="0090050D"/>
    <w:rsid w:val="00905668"/>
    <w:rsid w:val="009070A6"/>
    <w:rsid w:val="00910DCC"/>
    <w:rsid w:val="0091231C"/>
    <w:rsid w:val="00912A8D"/>
    <w:rsid w:val="00913B85"/>
    <w:rsid w:val="009159EB"/>
    <w:rsid w:val="00920399"/>
    <w:rsid w:val="00920BFF"/>
    <w:rsid w:val="00920FF4"/>
    <w:rsid w:val="00922DD8"/>
    <w:rsid w:val="00926FFD"/>
    <w:rsid w:val="009273F2"/>
    <w:rsid w:val="009328A5"/>
    <w:rsid w:val="00932C31"/>
    <w:rsid w:val="00934F16"/>
    <w:rsid w:val="00936F5E"/>
    <w:rsid w:val="00937CBC"/>
    <w:rsid w:val="00940684"/>
    <w:rsid w:val="0094155B"/>
    <w:rsid w:val="009462B5"/>
    <w:rsid w:val="009564A6"/>
    <w:rsid w:val="00960D50"/>
    <w:rsid w:val="00963457"/>
    <w:rsid w:val="009654C9"/>
    <w:rsid w:val="0096612F"/>
    <w:rsid w:val="00967623"/>
    <w:rsid w:val="009677B3"/>
    <w:rsid w:val="00974AC4"/>
    <w:rsid w:val="009763BB"/>
    <w:rsid w:val="00981B4C"/>
    <w:rsid w:val="00982AB4"/>
    <w:rsid w:val="00984367"/>
    <w:rsid w:val="00984D6D"/>
    <w:rsid w:val="00987A8F"/>
    <w:rsid w:val="00987BBD"/>
    <w:rsid w:val="00990489"/>
    <w:rsid w:val="00992458"/>
    <w:rsid w:val="00992F7B"/>
    <w:rsid w:val="0099491C"/>
    <w:rsid w:val="00995B1F"/>
    <w:rsid w:val="009A15A3"/>
    <w:rsid w:val="009A29E0"/>
    <w:rsid w:val="009A4B14"/>
    <w:rsid w:val="009A5184"/>
    <w:rsid w:val="009A6089"/>
    <w:rsid w:val="009B0281"/>
    <w:rsid w:val="009B099E"/>
    <w:rsid w:val="009B1097"/>
    <w:rsid w:val="009B25FA"/>
    <w:rsid w:val="009B4887"/>
    <w:rsid w:val="009B4B3D"/>
    <w:rsid w:val="009C419C"/>
    <w:rsid w:val="009C61E3"/>
    <w:rsid w:val="009D09DD"/>
    <w:rsid w:val="009D181C"/>
    <w:rsid w:val="009D361A"/>
    <w:rsid w:val="009E3E6C"/>
    <w:rsid w:val="009E5D7E"/>
    <w:rsid w:val="009F0A64"/>
    <w:rsid w:val="009F1C75"/>
    <w:rsid w:val="009F7C92"/>
    <w:rsid w:val="00A00CFB"/>
    <w:rsid w:val="00A01F38"/>
    <w:rsid w:val="00A02828"/>
    <w:rsid w:val="00A030FC"/>
    <w:rsid w:val="00A03ECC"/>
    <w:rsid w:val="00A0433E"/>
    <w:rsid w:val="00A048A0"/>
    <w:rsid w:val="00A0500C"/>
    <w:rsid w:val="00A06816"/>
    <w:rsid w:val="00A13E3F"/>
    <w:rsid w:val="00A14661"/>
    <w:rsid w:val="00A160F4"/>
    <w:rsid w:val="00A17709"/>
    <w:rsid w:val="00A203F1"/>
    <w:rsid w:val="00A23424"/>
    <w:rsid w:val="00A27434"/>
    <w:rsid w:val="00A27834"/>
    <w:rsid w:val="00A300E6"/>
    <w:rsid w:val="00A341C9"/>
    <w:rsid w:val="00A36FF7"/>
    <w:rsid w:val="00A37A72"/>
    <w:rsid w:val="00A41F7F"/>
    <w:rsid w:val="00A428C5"/>
    <w:rsid w:val="00A43B57"/>
    <w:rsid w:val="00A54530"/>
    <w:rsid w:val="00A56528"/>
    <w:rsid w:val="00A5697F"/>
    <w:rsid w:val="00A56F98"/>
    <w:rsid w:val="00A57C75"/>
    <w:rsid w:val="00A609D1"/>
    <w:rsid w:val="00A61AA7"/>
    <w:rsid w:val="00A705C9"/>
    <w:rsid w:val="00A71823"/>
    <w:rsid w:val="00A825B7"/>
    <w:rsid w:val="00A82B17"/>
    <w:rsid w:val="00A83207"/>
    <w:rsid w:val="00A85165"/>
    <w:rsid w:val="00A85723"/>
    <w:rsid w:val="00A87A7E"/>
    <w:rsid w:val="00A942B7"/>
    <w:rsid w:val="00A945F5"/>
    <w:rsid w:val="00A94C9F"/>
    <w:rsid w:val="00A9673F"/>
    <w:rsid w:val="00A9694D"/>
    <w:rsid w:val="00AA0AC5"/>
    <w:rsid w:val="00AA0E24"/>
    <w:rsid w:val="00AB21F2"/>
    <w:rsid w:val="00AB3F89"/>
    <w:rsid w:val="00AB517B"/>
    <w:rsid w:val="00AB768C"/>
    <w:rsid w:val="00AC0AF1"/>
    <w:rsid w:val="00AC1061"/>
    <w:rsid w:val="00AC1B75"/>
    <w:rsid w:val="00AC5A1B"/>
    <w:rsid w:val="00AC619B"/>
    <w:rsid w:val="00AC746E"/>
    <w:rsid w:val="00AD3A05"/>
    <w:rsid w:val="00AE1706"/>
    <w:rsid w:val="00AE32B2"/>
    <w:rsid w:val="00AE44FA"/>
    <w:rsid w:val="00AE6F51"/>
    <w:rsid w:val="00AF1D2C"/>
    <w:rsid w:val="00AF3D88"/>
    <w:rsid w:val="00AF6439"/>
    <w:rsid w:val="00B01513"/>
    <w:rsid w:val="00B026EF"/>
    <w:rsid w:val="00B03A01"/>
    <w:rsid w:val="00B04195"/>
    <w:rsid w:val="00B05762"/>
    <w:rsid w:val="00B06BBE"/>
    <w:rsid w:val="00B10A3D"/>
    <w:rsid w:val="00B1177C"/>
    <w:rsid w:val="00B11C9A"/>
    <w:rsid w:val="00B21642"/>
    <w:rsid w:val="00B26AEB"/>
    <w:rsid w:val="00B32681"/>
    <w:rsid w:val="00B34217"/>
    <w:rsid w:val="00B34C45"/>
    <w:rsid w:val="00B35AB9"/>
    <w:rsid w:val="00B3706A"/>
    <w:rsid w:val="00B4038A"/>
    <w:rsid w:val="00B40C7C"/>
    <w:rsid w:val="00B45639"/>
    <w:rsid w:val="00B4662D"/>
    <w:rsid w:val="00B46777"/>
    <w:rsid w:val="00B473B6"/>
    <w:rsid w:val="00B5201A"/>
    <w:rsid w:val="00B53819"/>
    <w:rsid w:val="00B53D21"/>
    <w:rsid w:val="00B5520F"/>
    <w:rsid w:val="00B61791"/>
    <w:rsid w:val="00B64B3B"/>
    <w:rsid w:val="00B65B27"/>
    <w:rsid w:val="00B66F8A"/>
    <w:rsid w:val="00B756FB"/>
    <w:rsid w:val="00B821A6"/>
    <w:rsid w:val="00B835DC"/>
    <w:rsid w:val="00B8603F"/>
    <w:rsid w:val="00B865AD"/>
    <w:rsid w:val="00B87E18"/>
    <w:rsid w:val="00B91E47"/>
    <w:rsid w:val="00B951FC"/>
    <w:rsid w:val="00BA3140"/>
    <w:rsid w:val="00BA4410"/>
    <w:rsid w:val="00BA4863"/>
    <w:rsid w:val="00BA69F3"/>
    <w:rsid w:val="00BB1B68"/>
    <w:rsid w:val="00BB23FC"/>
    <w:rsid w:val="00BB305C"/>
    <w:rsid w:val="00BB3FAA"/>
    <w:rsid w:val="00BC111F"/>
    <w:rsid w:val="00BC15CD"/>
    <w:rsid w:val="00BC1F61"/>
    <w:rsid w:val="00BC2358"/>
    <w:rsid w:val="00BC3568"/>
    <w:rsid w:val="00BC4F4E"/>
    <w:rsid w:val="00BC77A3"/>
    <w:rsid w:val="00BC7D30"/>
    <w:rsid w:val="00BD1ACD"/>
    <w:rsid w:val="00BD20B8"/>
    <w:rsid w:val="00BE6396"/>
    <w:rsid w:val="00BF1E80"/>
    <w:rsid w:val="00BF23D4"/>
    <w:rsid w:val="00BF488A"/>
    <w:rsid w:val="00BF4B19"/>
    <w:rsid w:val="00C00211"/>
    <w:rsid w:val="00C00921"/>
    <w:rsid w:val="00C045E7"/>
    <w:rsid w:val="00C04AD2"/>
    <w:rsid w:val="00C06A18"/>
    <w:rsid w:val="00C10680"/>
    <w:rsid w:val="00C11A83"/>
    <w:rsid w:val="00C125BF"/>
    <w:rsid w:val="00C12A98"/>
    <w:rsid w:val="00C132AD"/>
    <w:rsid w:val="00C142ED"/>
    <w:rsid w:val="00C15500"/>
    <w:rsid w:val="00C16EF0"/>
    <w:rsid w:val="00C21099"/>
    <w:rsid w:val="00C228DF"/>
    <w:rsid w:val="00C26555"/>
    <w:rsid w:val="00C331AD"/>
    <w:rsid w:val="00C36831"/>
    <w:rsid w:val="00C40DE5"/>
    <w:rsid w:val="00C430B8"/>
    <w:rsid w:val="00C4315B"/>
    <w:rsid w:val="00C52AC0"/>
    <w:rsid w:val="00C53D6C"/>
    <w:rsid w:val="00C54993"/>
    <w:rsid w:val="00C56A80"/>
    <w:rsid w:val="00C5776F"/>
    <w:rsid w:val="00C57D84"/>
    <w:rsid w:val="00C65520"/>
    <w:rsid w:val="00C661C6"/>
    <w:rsid w:val="00C6732C"/>
    <w:rsid w:val="00C73FE5"/>
    <w:rsid w:val="00C743A8"/>
    <w:rsid w:val="00C74739"/>
    <w:rsid w:val="00C75DF5"/>
    <w:rsid w:val="00C76FB5"/>
    <w:rsid w:val="00C8562B"/>
    <w:rsid w:val="00C85C7E"/>
    <w:rsid w:val="00C870FC"/>
    <w:rsid w:val="00C927D6"/>
    <w:rsid w:val="00C94892"/>
    <w:rsid w:val="00C97568"/>
    <w:rsid w:val="00CA2EF7"/>
    <w:rsid w:val="00CA4046"/>
    <w:rsid w:val="00CB193A"/>
    <w:rsid w:val="00CB4E0B"/>
    <w:rsid w:val="00CB5C0D"/>
    <w:rsid w:val="00CB6451"/>
    <w:rsid w:val="00CC3362"/>
    <w:rsid w:val="00CC3DA0"/>
    <w:rsid w:val="00CC6079"/>
    <w:rsid w:val="00CC7BE8"/>
    <w:rsid w:val="00CD0203"/>
    <w:rsid w:val="00CD1860"/>
    <w:rsid w:val="00CD25D1"/>
    <w:rsid w:val="00CD2B07"/>
    <w:rsid w:val="00CD5258"/>
    <w:rsid w:val="00CD66B0"/>
    <w:rsid w:val="00CD6CC6"/>
    <w:rsid w:val="00CE0A0C"/>
    <w:rsid w:val="00CE1A4F"/>
    <w:rsid w:val="00CE24B2"/>
    <w:rsid w:val="00CE314F"/>
    <w:rsid w:val="00CE3850"/>
    <w:rsid w:val="00CE54BA"/>
    <w:rsid w:val="00CE622C"/>
    <w:rsid w:val="00CF2A36"/>
    <w:rsid w:val="00CF6EF1"/>
    <w:rsid w:val="00D01621"/>
    <w:rsid w:val="00D026AF"/>
    <w:rsid w:val="00D05A2C"/>
    <w:rsid w:val="00D05BCC"/>
    <w:rsid w:val="00D170ED"/>
    <w:rsid w:val="00D17C48"/>
    <w:rsid w:val="00D20D06"/>
    <w:rsid w:val="00D23A18"/>
    <w:rsid w:val="00D257FC"/>
    <w:rsid w:val="00D26399"/>
    <w:rsid w:val="00D27D53"/>
    <w:rsid w:val="00D30060"/>
    <w:rsid w:val="00D32B67"/>
    <w:rsid w:val="00D34AF6"/>
    <w:rsid w:val="00D3567F"/>
    <w:rsid w:val="00D414A6"/>
    <w:rsid w:val="00D4526E"/>
    <w:rsid w:val="00D5193B"/>
    <w:rsid w:val="00D54F45"/>
    <w:rsid w:val="00D57A4B"/>
    <w:rsid w:val="00D60E31"/>
    <w:rsid w:val="00D61B36"/>
    <w:rsid w:val="00D6202C"/>
    <w:rsid w:val="00D62416"/>
    <w:rsid w:val="00D67176"/>
    <w:rsid w:val="00D67F52"/>
    <w:rsid w:val="00D718C9"/>
    <w:rsid w:val="00D72564"/>
    <w:rsid w:val="00D73FD0"/>
    <w:rsid w:val="00D7783E"/>
    <w:rsid w:val="00D82627"/>
    <w:rsid w:val="00D8479E"/>
    <w:rsid w:val="00D86C35"/>
    <w:rsid w:val="00D954F4"/>
    <w:rsid w:val="00DA1C00"/>
    <w:rsid w:val="00DA51E3"/>
    <w:rsid w:val="00DA56E6"/>
    <w:rsid w:val="00DA731F"/>
    <w:rsid w:val="00DA75A1"/>
    <w:rsid w:val="00DB686D"/>
    <w:rsid w:val="00DC3B37"/>
    <w:rsid w:val="00DC409A"/>
    <w:rsid w:val="00DC6C9F"/>
    <w:rsid w:val="00DC6EC6"/>
    <w:rsid w:val="00DC7F79"/>
    <w:rsid w:val="00DD17E0"/>
    <w:rsid w:val="00DD2315"/>
    <w:rsid w:val="00DE1FC6"/>
    <w:rsid w:val="00DE2169"/>
    <w:rsid w:val="00DE35B6"/>
    <w:rsid w:val="00DE671A"/>
    <w:rsid w:val="00DE7463"/>
    <w:rsid w:val="00DF1752"/>
    <w:rsid w:val="00DF2A76"/>
    <w:rsid w:val="00DF31D0"/>
    <w:rsid w:val="00DF3B7F"/>
    <w:rsid w:val="00DF3C44"/>
    <w:rsid w:val="00E00748"/>
    <w:rsid w:val="00E01700"/>
    <w:rsid w:val="00E03F01"/>
    <w:rsid w:val="00E04129"/>
    <w:rsid w:val="00E04EB9"/>
    <w:rsid w:val="00E04F18"/>
    <w:rsid w:val="00E05364"/>
    <w:rsid w:val="00E079DC"/>
    <w:rsid w:val="00E10624"/>
    <w:rsid w:val="00E12ED1"/>
    <w:rsid w:val="00E15038"/>
    <w:rsid w:val="00E16FE8"/>
    <w:rsid w:val="00E2292D"/>
    <w:rsid w:val="00E25F63"/>
    <w:rsid w:val="00E27530"/>
    <w:rsid w:val="00E31AD7"/>
    <w:rsid w:val="00E32A1B"/>
    <w:rsid w:val="00E335CF"/>
    <w:rsid w:val="00E35D35"/>
    <w:rsid w:val="00E40E0B"/>
    <w:rsid w:val="00E41DD0"/>
    <w:rsid w:val="00E42BC3"/>
    <w:rsid w:val="00E43A63"/>
    <w:rsid w:val="00E463AA"/>
    <w:rsid w:val="00E51625"/>
    <w:rsid w:val="00E539E4"/>
    <w:rsid w:val="00E57F37"/>
    <w:rsid w:val="00E6337A"/>
    <w:rsid w:val="00E64E2F"/>
    <w:rsid w:val="00E67FDC"/>
    <w:rsid w:val="00E76D27"/>
    <w:rsid w:val="00E77E26"/>
    <w:rsid w:val="00E80043"/>
    <w:rsid w:val="00E83314"/>
    <w:rsid w:val="00E83944"/>
    <w:rsid w:val="00E85CFB"/>
    <w:rsid w:val="00E85FAD"/>
    <w:rsid w:val="00E85FEA"/>
    <w:rsid w:val="00E869BC"/>
    <w:rsid w:val="00E870D2"/>
    <w:rsid w:val="00E87BEB"/>
    <w:rsid w:val="00E901AB"/>
    <w:rsid w:val="00E9386E"/>
    <w:rsid w:val="00E945C3"/>
    <w:rsid w:val="00E96726"/>
    <w:rsid w:val="00EA663D"/>
    <w:rsid w:val="00EA7560"/>
    <w:rsid w:val="00EB0171"/>
    <w:rsid w:val="00EB181F"/>
    <w:rsid w:val="00EB3BCE"/>
    <w:rsid w:val="00EB4663"/>
    <w:rsid w:val="00EB7071"/>
    <w:rsid w:val="00EC1932"/>
    <w:rsid w:val="00EC574F"/>
    <w:rsid w:val="00EC6DBA"/>
    <w:rsid w:val="00EC7DFF"/>
    <w:rsid w:val="00ED0C58"/>
    <w:rsid w:val="00ED2879"/>
    <w:rsid w:val="00ED36F1"/>
    <w:rsid w:val="00ED682E"/>
    <w:rsid w:val="00ED7120"/>
    <w:rsid w:val="00EE2C02"/>
    <w:rsid w:val="00EE38BC"/>
    <w:rsid w:val="00EE430E"/>
    <w:rsid w:val="00EF5FB9"/>
    <w:rsid w:val="00F009DD"/>
    <w:rsid w:val="00F013BB"/>
    <w:rsid w:val="00F03374"/>
    <w:rsid w:val="00F04D82"/>
    <w:rsid w:val="00F07234"/>
    <w:rsid w:val="00F10090"/>
    <w:rsid w:val="00F10597"/>
    <w:rsid w:val="00F13B48"/>
    <w:rsid w:val="00F14BBA"/>
    <w:rsid w:val="00F17818"/>
    <w:rsid w:val="00F17A95"/>
    <w:rsid w:val="00F20198"/>
    <w:rsid w:val="00F22A87"/>
    <w:rsid w:val="00F22A92"/>
    <w:rsid w:val="00F25F57"/>
    <w:rsid w:val="00F305DD"/>
    <w:rsid w:val="00F30D72"/>
    <w:rsid w:val="00F311B8"/>
    <w:rsid w:val="00F359D7"/>
    <w:rsid w:val="00F35B9D"/>
    <w:rsid w:val="00F45FAC"/>
    <w:rsid w:val="00F50691"/>
    <w:rsid w:val="00F55246"/>
    <w:rsid w:val="00F57DD6"/>
    <w:rsid w:val="00F60706"/>
    <w:rsid w:val="00F62B89"/>
    <w:rsid w:val="00F630C6"/>
    <w:rsid w:val="00F65454"/>
    <w:rsid w:val="00F654C5"/>
    <w:rsid w:val="00F720F8"/>
    <w:rsid w:val="00F808E5"/>
    <w:rsid w:val="00F823BD"/>
    <w:rsid w:val="00F8245D"/>
    <w:rsid w:val="00F8514F"/>
    <w:rsid w:val="00F85151"/>
    <w:rsid w:val="00F85D42"/>
    <w:rsid w:val="00F862AD"/>
    <w:rsid w:val="00F9275A"/>
    <w:rsid w:val="00F95013"/>
    <w:rsid w:val="00F96DCC"/>
    <w:rsid w:val="00F96EDE"/>
    <w:rsid w:val="00F97914"/>
    <w:rsid w:val="00FA3898"/>
    <w:rsid w:val="00FA62D2"/>
    <w:rsid w:val="00FB09FE"/>
    <w:rsid w:val="00FB0F49"/>
    <w:rsid w:val="00FB16B0"/>
    <w:rsid w:val="00FB3562"/>
    <w:rsid w:val="00FB454A"/>
    <w:rsid w:val="00FB5559"/>
    <w:rsid w:val="00FB6144"/>
    <w:rsid w:val="00FB7988"/>
    <w:rsid w:val="00FB7C37"/>
    <w:rsid w:val="00FC0C6F"/>
    <w:rsid w:val="00FC7BBE"/>
    <w:rsid w:val="00FD0659"/>
    <w:rsid w:val="00FD0C12"/>
    <w:rsid w:val="00FD2068"/>
    <w:rsid w:val="00FD45D3"/>
    <w:rsid w:val="00FE044A"/>
    <w:rsid w:val="00FE0936"/>
    <w:rsid w:val="00FE249D"/>
    <w:rsid w:val="00FE73BA"/>
    <w:rsid w:val="00FF7165"/>
    <w:rsid w:val="00FF775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F72B0"/>
  <w15:docId w15:val="{6FEA0C56-72E7-475A-83DD-55B708497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9"/>
    <w:qFormat/>
    <w:rsid w:val="00E945C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C1B7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C2DB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5C3"/>
    <w:rPr>
      <w:rFonts w:asciiTheme="majorHAnsi" w:eastAsiaTheme="majorEastAsia" w:hAnsiTheme="majorHAnsi" w:cstheme="majorBidi"/>
      <w:color w:val="2E74B5" w:themeColor="accent1" w:themeShade="BF"/>
      <w:sz w:val="32"/>
      <w:szCs w:val="32"/>
      <w:lang w:val="en-GB"/>
    </w:rPr>
  </w:style>
  <w:style w:type="character" w:styleId="Hyperlink">
    <w:name w:val="Hyperlink"/>
    <w:basedOn w:val="DefaultParagraphFont"/>
    <w:uiPriority w:val="99"/>
    <w:unhideWhenUsed/>
    <w:rsid w:val="00B26AEB"/>
    <w:rPr>
      <w:color w:val="0563C1" w:themeColor="hyperlink"/>
      <w:u w:val="single"/>
    </w:rPr>
  </w:style>
  <w:style w:type="paragraph" w:styleId="Caption">
    <w:name w:val="caption"/>
    <w:basedOn w:val="Normal"/>
    <w:next w:val="Normal"/>
    <w:uiPriority w:val="35"/>
    <w:unhideWhenUsed/>
    <w:qFormat/>
    <w:rsid w:val="004B056E"/>
    <w:pPr>
      <w:spacing w:after="200" w:line="240" w:lineRule="auto"/>
    </w:pPr>
    <w:rPr>
      <w:i/>
      <w:iCs/>
      <w:color w:val="44546A" w:themeColor="text2"/>
      <w:sz w:val="18"/>
      <w:szCs w:val="18"/>
    </w:rPr>
  </w:style>
  <w:style w:type="character" w:customStyle="1" w:styleId="Heading2Char">
    <w:name w:val="Heading 2 Char"/>
    <w:basedOn w:val="DefaultParagraphFont"/>
    <w:link w:val="Heading2"/>
    <w:uiPriority w:val="9"/>
    <w:rsid w:val="00AC1B75"/>
    <w:rPr>
      <w:rFonts w:asciiTheme="majorHAnsi" w:eastAsiaTheme="majorEastAsia" w:hAnsiTheme="majorHAnsi" w:cstheme="majorBidi"/>
      <w:color w:val="2E74B5" w:themeColor="accent1" w:themeShade="BF"/>
      <w:sz w:val="26"/>
      <w:szCs w:val="26"/>
      <w:lang w:val="en-GB"/>
    </w:rPr>
  </w:style>
  <w:style w:type="table" w:styleId="TableGrid">
    <w:name w:val="Table Grid"/>
    <w:basedOn w:val="TableNormal"/>
    <w:uiPriority w:val="39"/>
    <w:rsid w:val="004474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3332"/>
    <w:pPr>
      <w:ind w:left="720"/>
      <w:contextualSpacing/>
    </w:pPr>
  </w:style>
  <w:style w:type="paragraph" w:styleId="NoSpacing">
    <w:name w:val="No Spacing"/>
    <w:link w:val="NoSpacingChar"/>
    <w:uiPriority w:val="1"/>
    <w:qFormat/>
    <w:rsid w:val="00763ADD"/>
    <w:pPr>
      <w:spacing w:after="0" w:line="240" w:lineRule="auto"/>
    </w:pPr>
    <w:rPr>
      <w:lang w:val="en-GB"/>
    </w:rPr>
  </w:style>
  <w:style w:type="table" w:customStyle="1" w:styleId="GridTable4-Accent11">
    <w:name w:val="Grid Table 4 - Accent 11"/>
    <w:basedOn w:val="TableNormal"/>
    <w:uiPriority w:val="49"/>
    <w:rsid w:val="001C224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PlainTable41">
    <w:name w:val="Plain Table 41"/>
    <w:basedOn w:val="TableNormal"/>
    <w:uiPriority w:val="44"/>
    <w:rsid w:val="00FB7C3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2-Accent11">
    <w:name w:val="Grid Table 2 - Accent 11"/>
    <w:basedOn w:val="TableNormal"/>
    <w:uiPriority w:val="47"/>
    <w:rsid w:val="00FB7C37"/>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FootnoteText">
    <w:name w:val="footnote text"/>
    <w:basedOn w:val="Normal"/>
    <w:link w:val="FootnoteTextChar"/>
    <w:uiPriority w:val="99"/>
    <w:unhideWhenUsed/>
    <w:rsid w:val="00334C66"/>
    <w:pPr>
      <w:spacing w:after="0" w:line="240" w:lineRule="auto"/>
    </w:pPr>
    <w:rPr>
      <w:sz w:val="20"/>
      <w:szCs w:val="20"/>
    </w:rPr>
  </w:style>
  <w:style w:type="character" w:customStyle="1" w:styleId="FootnoteTextChar">
    <w:name w:val="Footnote Text Char"/>
    <w:basedOn w:val="DefaultParagraphFont"/>
    <w:link w:val="FootnoteText"/>
    <w:uiPriority w:val="99"/>
    <w:rsid w:val="00334C66"/>
    <w:rPr>
      <w:sz w:val="20"/>
      <w:szCs w:val="20"/>
      <w:lang w:val="en-GB"/>
    </w:rPr>
  </w:style>
  <w:style w:type="character" w:styleId="FootnoteReference">
    <w:name w:val="footnote reference"/>
    <w:basedOn w:val="DefaultParagraphFont"/>
    <w:uiPriority w:val="99"/>
    <w:semiHidden/>
    <w:unhideWhenUsed/>
    <w:rsid w:val="00334C66"/>
    <w:rPr>
      <w:vertAlign w:val="superscript"/>
    </w:rPr>
  </w:style>
  <w:style w:type="character" w:customStyle="1" w:styleId="NoSpacingChar">
    <w:name w:val="No Spacing Char"/>
    <w:basedOn w:val="DefaultParagraphFont"/>
    <w:link w:val="NoSpacing"/>
    <w:uiPriority w:val="1"/>
    <w:rsid w:val="00E67FDC"/>
    <w:rPr>
      <w:lang w:val="en-GB"/>
    </w:rPr>
  </w:style>
  <w:style w:type="paragraph" w:styleId="TOCHeading">
    <w:name w:val="TOC Heading"/>
    <w:basedOn w:val="Heading1"/>
    <w:next w:val="Normal"/>
    <w:uiPriority w:val="39"/>
    <w:unhideWhenUsed/>
    <w:qFormat/>
    <w:rsid w:val="00E67FDC"/>
    <w:pPr>
      <w:outlineLvl w:val="9"/>
    </w:pPr>
    <w:rPr>
      <w:lang w:val="en-US" w:eastAsia="en-US"/>
    </w:rPr>
  </w:style>
  <w:style w:type="paragraph" w:styleId="TOC1">
    <w:name w:val="toc 1"/>
    <w:basedOn w:val="Normal"/>
    <w:next w:val="Normal"/>
    <w:autoRedefine/>
    <w:uiPriority w:val="39"/>
    <w:unhideWhenUsed/>
    <w:rsid w:val="003540EA"/>
    <w:pPr>
      <w:tabs>
        <w:tab w:val="left" w:pos="440"/>
        <w:tab w:val="right" w:leader="dot" w:pos="9016"/>
      </w:tabs>
      <w:spacing w:after="100"/>
    </w:pPr>
  </w:style>
  <w:style w:type="paragraph" w:styleId="TOC2">
    <w:name w:val="toc 2"/>
    <w:basedOn w:val="Normal"/>
    <w:next w:val="Normal"/>
    <w:autoRedefine/>
    <w:uiPriority w:val="39"/>
    <w:unhideWhenUsed/>
    <w:rsid w:val="00E67FDC"/>
    <w:pPr>
      <w:spacing w:after="100"/>
      <w:ind w:left="220"/>
    </w:pPr>
  </w:style>
  <w:style w:type="paragraph" w:styleId="BalloonText">
    <w:name w:val="Balloon Text"/>
    <w:basedOn w:val="Normal"/>
    <w:link w:val="BalloonTextChar"/>
    <w:uiPriority w:val="99"/>
    <w:semiHidden/>
    <w:unhideWhenUsed/>
    <w:rsid w:val="004E05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053A"/>
    <w:rPr>
      <w:rFonts w:ascii="Tahoma" w:hAnsi="Tahoma" w:cs="Tahoma"/>
      <w:sz w:val="16"/>
      <w:szCs w:val="16"/>
      <w:lang w:val="en-GB"/>
    </w:rPr>
  </w:style>
  <w:style w:type="character" w:styleId="CommentReference">
    <w:name w:val="annotation reference"/>
    <w:basedOn w:val="DefaultParagraphFont"/>
    <w:uiPriority w:val="99"/>
    <w:semiHidden/>
    <w:unhideWhenUsed/>
    <w:rsid w:val="00D57A4B"/>
    <w:rPr>
      <w:sz w:val="16"/>
      <w:szCs w:val="16"/>
    </w:rPr>
  </w:style>
  <w:style w:type="paragraph" w:styleId="CommentText">
    <w:name w:val="annotation text"/>
    <w:basedOn w:val="Normal"/>
    <w:link w:val="CommentTextChar"/>
    <w:uiPriority w:val="99"/>
    <w:unhideWhenUsed/>
    <w:rsid w:val="00D57A4B"/>
    <w:pPr>
      <w:spacing w:line="240" w:lineRule="auto"/>
    </w:pPr>
    <w:rPr>
      <w:sz w:val="20"/>
      <w:szCs w:val="20"/>
    </w:rPr>
  </w:style>
  <w:style w:type="character" w:customStyle="1" w:styleId="CommentTextChar">
    <w:name w:val="Comment Text Char"/>
    <w:basedOn w:val="DefaultParagraphFont"/>
    <w:link w:val="CommentText"/>
    <w:uiPriority w:val="99"/>
    <w:rsid w:val="00D57A4B"/>
    <w:rPr>
      <w:sz w:val="20"/>
      <w:szCs w:val="20"/>
      <w:lang w:val="en-GB"/>
    </w:rPr>
  </w:style>
  <w:style w:type="paragraph" w:styleId="CommentSubject">
    <w:name w:val="annotation subject"/>
    <w:basedOn w:val="CommentText"/>
    <w:next w:val="CommentText"/>
    <w:link w:val="CommentSubjectChar"/>
    <w:uiPriority w:val="99"/>
    <w:semiHidden/>
    <w:unhideWhenUsed/>
    <w:rsid w:val="00D57A4B"/>
    <w:rPr>
      <w:b/>
      <w:bCs/>
    </w:rPr>
  </w:style>
  <w:style w:type="character" w:customStyle="1" w:styleId="CommentSubjectChar">
    <w:name w:val="Comment Subject Char"/>
    <w:basedOn w:val="CommentTextChar"/>
    <w:link w:val="CommentSubject"/>
    <w:uiPriority w:val="99"/>
    <w:semiHidden/>
    <w:rsid w:val="00D57A4B"/>
    <w:rPr>
      <w:b/>
      <w:bCs/>
      <w:sz w:val="20"/>
      <w:szCs w:val="20"/>
      <w:lang w:val="en-GB"/>
    </w:rPr>
  </w:style>
  <w:style w:type="paragraph" w:styleId="Revision">
    <w:name w:val="Revision"/>
    <w:hidden/>
    <w:uiPriority w:val="99"/>
    <w:semiHidden/>
    <w:rsid w:val="00F8514F"/>
    <w:pPr>
      <w:spacing w:after="0" w:line="240" w:lineRule="auto"/>
    </w:pPr>
    <w:rPr>
      <w:lang w:val="en-GB"/>
    </w:rPr>
  </w:style>
  <w:style w:type="paragraph" w:styleId="Header">
    <w:name w:val="header"/>
    <w:basedOn w:val="Normal"/>
    <w:link w:val="HeaderChar"/>
    <w:uiPriority w:val="99"/>
    <w:unhideWhenUsed/>
    <w:rsid w:val="003A78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78C6"/>
    <w:rPr>
      <w:lang w:val="en-GB"/>
    </w:rPr>
  </w:style>
  <w:style w:type="paragraph" w:styleId="Footer">
    <w:name w:val="footer"/>
    <w:basedOn w:val="Normal"/>
    <w:link w:val="FooterChar"/>
    <w:uiPriority w:val="99"/>
    <w:unhideWhenUsed/>
    <w:rsid w:val="003A78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78C6"/>
    <w:rPr>
      <w:lang w:val="en-GB"/>
    </w:rPr>
  </w:style>
  <w:style w:type="character" w:customStyle="1" w:styleId="Heading3Char">
    <w:name w:val="Heading 3 Char"/>
    <w:basedOn w:val="DefaultParagraphFont"/>
    <w:link w:val="Heading3"/>
    <w:uiPriority w:val="9"/>
    <w:rsid w:val="007C2DB3"/>
    <w:rPr>
      <w:rFonts w:asciiTheme="majorHAnsi" w:eastAsiaTheme="majorEastAsia" w:hAnsiTheme="majorHAnsi" w:cstheme="majorBidi"/>
      <w:color w:val="1F4D78" w:themeColor="accent1" w:themeShade="7F"/>
      <w:sz w:val="24"/>
      <w:szCs w:val="24"/>
      <w:lang w:val="en-GB"/>
    </w:rPr>
  </w:style>
  <w:style w:type="character" w:customStyle="1" w:styleId="gd">
    <w:name w:val="gd"/>
    <w:basedOn w:val="DefaultParagraphFont"/>
    <w:rsid w:val="007C2DB3"/>
  </w:style>
  <w:style w:type="character" w:customStyle="1" w:styleId="g3">
    <w:name w:val="g3"/>
    <w:basedOn w:val="DefaultParagraphFont"/>
    <w:rsid w:val="007C2DB3"/>
  </w:style>
  <w:style w:type="character" w:customStyle="1" w:styleId="hb">
    <w:name w:val="hb"/>
    <w:basedOn w:val="DefaultParagraphFont"/>
    <w:rsid w:val="007C2DB3"/>
  </w:style>
  <w:style w:type="character" w:customStyle="1" w:styleId="g2">
    <w:name w:val="g2"/>
    <w:basedOn w:val="DefaultParagraphFont"/>
    <w:rsid w:val="007C2DB3"/>
  </w:style>
  <w:style w:type="character" w:customStyle="1" w:styleId="UnresolvedMention">
    <w:name w:val="Unresolved Mention"/>
    <w:basedOn w:val="DefaultParagraphFont"/>
    <w:uiPriority w:val="99"/>
    <w:semiHidden/>
    <w:unhideWhenUsed/>
    <w:rsid w:val="00DA51E3"/>
    <w:rPr>
      <w:color w:val="605E5C"/>
      <w:shd w:val="clear" w:color="auto" w:fill="E1DFDD"/>
    </w:rPr>
  </w:style>
  <w:style w:type="paragraph" w:styleId="TOC3">
    <w:name w:val="toc 3"/>
    <w:basedOn w:val="Normal"/>
    <w:next w:val="Normal"/>
    <w:autoRedefine/>
    <w:uiPriority w:val="39"/>
    <w:unhideWhenUsed/>
    <w:rsid w:val="003A1F0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010131">
      <w:bodyDiv w:val="1"/>
      <w:marLeft w:val="0"/>
      <w:marRight w:val="0"/>
      <w:marTop w:val="0"/>
      <w:marBottom w:val="0"/>
      <w:divBdr>
        <w:top w:val="none" w:sz="0" w:space="0" w:color="auto"/>
        <w:left w:val="none" w:sz="0" w:space="0" w:color="auto"/>
        <w:bottom w:val="none" w:sz="0" w:space="0" w:color="auto"/>
        <w:right w:val="none" w:sz="0" w:space="0" w:color="auto"/>
      </w:divBdr>
    </w:div>
    <w:div w:id="141964459">
      <w:bodyDiv w:val="1"/>
      <w:marLeft w:val="0"/>
      <w:marRight w:val="0"/>
      <w:marTop w:val="0"/>
      <w:marBottom w:val="0"/>
      <w:divBdr>
        <w:top w:val="none" w:sz="0" w:space="0" w:color="auto"/>
        <w:left w:val="none" w:sz="0" w:space="0" w:color="auto"/>
        <w:bottom w:val="none" w:sz="0" w:space="0" w:color="auto"/>
        <w:right w:val="none" w:sz="0" w:space="0" w:color="auto"/>
      </w:divBdr>
    </w:div>
    <w:div w:id="187333015">
      <w:bodyDiv w:val="1"/>
      <w:marLeft w:val="0"/>
      <w:marRight w:val="0"/>
      <w:marTop w:val="0"/>
      <w:marBottom w:val="0"/>
      <w:divBdr>
        <w:top w:val="none" w:sz="0" w:space="0" w:color="auto"/>
        <w:left w:val="none" w:sz="0" w:space="0" w:color="auto"/>
        <w:bottom w:val="none" w:sz="0" w:space="0" w:color="auto"/>
        <w:right w:val="none" w:sz="0" w:space="0" w:color="auto"/>
      </w:divBdr>
    </w:div>
    <w:div w:id="202718508">
      <w:bodyDiv w:val="1"/>
      <w:marLeft w:val="0"/>
      <w:marRight w:val="0"/>
      <w:marTop w:val="0"/>
      <w:marBottom w:val="0"/>
      <w:divBdr>
        <w:top w:val="none" w:sz="0" w:space="0" w:color="auto"/>
        <w:left w:val="none" w:sz="0" w:space="0" w:color="auto"/>
        <w:bottom w:val="none" w:sz="0" w:space="0" w:color="auto"/>
        <w:right w:val="none" w:sz="0" w:space="0" w:color="auto"/>
      </w:divBdr>
    </w:div>
    <w:div w:id="227694909">
      <w:bodyDiv w:val="1"/>
      <w:marLeft w:val="0"/>
      <w:marRight w:val="0"/>
      <w:marTop w:val="0"/>
      <w:marBottom w:val="0"/>
      <w:divBdr>
        <w:top w:val="none" w:sz="0" w:space="0" w:color="auto"/>
        <w:left w:val="none" w:sz="0" w:space="0" w:color="auto"/>
        <w:bottom w:val="none" w:sz="0" w:space="0" w:color="auto"/>
        <w:right w:val="none" w:sz="0" w:space="0" w:color="auto"/>
      </w:divBdr>
    </w:div>
    <w:div w:id="343678117">
      <w:bodyDiv w:val="1"/>
      <w:marLeft w:val="0"/>
      <w:marRight w:val="0"/>
      <w:marTop w:val="0"/>
      <w:marBottom w:val="0"/>
      <w:divBdr>
        <w:top w:val="none" w:sz="0" w:space="0" w:color="auto"/>
        <w:left w:val="none" w:sz="0" w:space="0" w:color="auto"/>
        <w:bottom w:val="none" w:sz="0" w:space="0" w:color="auto"/>
        <w:right w:val="none" w:sz="0" w:space="0" w:color="auto"/>
      </w:divBdr>
    </w:div>
    <w:div w:id="736559398">
      <w:bodyDiv w:val="1"/>
      <w:marLeft w:val="0"/>
      <w:marRight w:val="0"/>
      <w:marTop w:val="0"/>
      <w:marBottom w:val="0"/>
      <w:divBdr>
        <w:top w:val="none" w:sz="0" w:space="0" w:color="auto"/>
        <w:left w:val="none" w:sz="0" w:space="0" w:color="auto"/>
        <w:bottom w:val="none" w:sz="0" w:space="0" w:color="auto"/>
        <w:right w:val="none" w:sz="0" w:space="0" w:color="auto"/>
      </w:divBdr>
    </w:div>
    <w:div w:id="785927064">
      <w:bodyDiv w:val="1"/>
      <w:marLeft w:val="0"/>
      <w:marRight w:val="0"/>
      <w:marTop w:val="0"/>
      <w:marBottom w:val="0"/>
      <w:divBdr>
        <w:top w:val="none" w:sz="0" w:space="0" w:color="auto"/>
        <w:left w:val="none" w:sz="0" w:space="0" w:color="auto"/>
        <w:bottom w:val="none" w:sz="0" w:space="0" w:color="auto"/>
        <w:right w:val="none" w:sz="0" w:space="0" w:color="auto"/>
      </w:divBdr>
    </w:div>
    <w:div w:id="786891802">
      <w:bodyDiv w:val="1"/>
      <w:marLeft w:val="0"/>
      <w:marRight w:val="0"/>
      <w:marTop w:val="0"/>
      <w:marBottom w:val="0"/>
      <w:divBdr>
        <w:top w:val="none" w:sz="0" w:space="0" w:color="auto"/>
        <w:left w:val="none" w:sz="0" w:space="0" w:color="auto"/>
        <w:bottom w:val="none" w:sz="0" w:space="0" w:color="auto"/>
        <w:right w:val="none" w:sz="0" w:space="0" w:color="auto"/>
      </w:divBdr>
    </w:div>
    <w:div w:id="822505487">
      <w:bodyDiv w:val="1"/>
      <w:marLeft w:val="0"/>
      <w:marRight w:val="0"/>
      <w:marTop w:val="0"/>
      <w:marBottom w:val="0"/>
      <w:divBdr>
        <w:top w:val="none" w:sz="0" w:space="0" w:color="auto"/>
        <w:left w:val="none" w:sz="0" w:space="0" w:color="auto"/>
        <w:bottom w:val="none" w:sz="0" w:space="0" w:color="auto"/>
        <w:right w:val="none" w:sz="0" w:space="0" w:color="auto"/>
      </w:divBdr>
    </w:div>
    <w:div w:id="949818575">
      <w:bodyDiv w:val="1"/>
      <w:marLeft w:val="0"/>
      <w:marRight w:val="0"/>
      <w:marTop w:val="0"/>
      <w:marBottom w:val="0"/>
      <w:divBdr>
        <w:top w:val="none" w:sz="0" w:space="0" w:color="auto"/>
        <w:left w:val="none" w:sz="0" w:space="0" w:color="auto"/>
        <w:bottom w:val="none" w:sz="0" w:space="0" w:color="auto"/>
        <w:right w:val="none" w:sz="0" w:space="0" w:color="auto"/>
      </w:divBdr>
    </w:div>
    <w:div w:id="975063121">
      <w:bodyDiv w:val="1"/>
      <w:marLeft w:val="0"/>
      <w:marRight w:val="0"/>
      <w:marTop w:val="0"/>
      <w:marBottom w:val="0"/>
      <w:divBdr>
        <w:top w:val="none" w:sz="0" w:space="0" w:color="auto"/>
        <w:left w:val="none" w:sz="0" w:space="0" w:color="auto"/>
        <w:bottom w:val="none" w:sz="0" w:space="0" w:color="auto"/>
        <w:right w:val="none" w:sz="0" w:space="0" w:color="auto"/>
      </w:divBdr>
    </w:div>
    <w:div w:id="1119492522">
      <w:bodyDiv w:val="1"/>
      <w:marLeft w:val="0"/>
      <w:marRight w:val="0"/>
      <w:marTop w:val="0"/>
      <w:marBottom w:val="0"/>
      <w:divBdr>
        <w:top w:val="none" w:sz="0" w:space="0" w:color="auto"/>
        <w:left w:val="none" w:sz="0" w:space="0" w:color="auto"/>
        <w:bottom w:val="none" w:sz="0" w:space="0" w:color="auto"/>
        <w:right w:val="none" w:sz="0" w:space="0" w:color="auto"/>
      </w:divBdr>
    </w:div>
    <w:div w:id="1123421874">
      <w:bodyDiv w:val="1"/>
      <w:marLeft w:val="0"/>
      <w:marRight w:val="0"/>
      <w:marTop w:val="0"/>
      <w:marBottom w:val="0"/>
      <w:divBdr>
        <w:top w:val="none" w:sz="0" w:space="0" w:color="auto"/>
        <w:left w:val="none" w:sz="0" w:space="0" w:color="auto"/>
        <w:bottom w:val="none" w:sz="0" w:space="0" w:color="auto"/>
        <w:right w:val="none" w:sz="0" w:space="0" w:color="auto"/>
      </w:divBdr>
    </w:div>
    <w:div w:id="1147818028">
      <w:bodyDiv w:val="1"/>
      <w:marLeft w:val="0"/>
      <w:marRight w:val="0"/>
      <w:marTop w:val="0"/>
      <w:marBottom w:val="0"/>
      <w:divBdr>
        <w:top w:val="none" w:sz="0" w:space="0" w:color="auto"/>
        <w:left w:val="none" w:sz="0" w:space="0" w:color="auto"/>
        <w:bottom w:val="none" w:sz="0" w:space="0" w:color="auto"/>
        <w:right w:val="none" w:sz="0" w:space="0" w:color="auto"/>
      </w:divBdr>
    </w:div>
    <w:div w:id="1182355137">
      <w:bodyDiv w:val="1"/>
      <w:marLeft w:val="0"/>
      <w:marRight w:val="0"/>
      <w:marTop w:val="0"/>
      <w:marBottom w:val="0"/>
      <w:divBdr>
        <w:top w:val="none" w:sz="0" w:space="0" w:color="auto"/>
        <w:left w:val="none" w:sz="0" w:space="0" w:color="auto"/>
        <w:bottom w:val="none" w:sz="0" w:space="0" w:color="auto"/>
        <w:right w:val="none" w:sz="0" w:space="0" w:color="auto"/>
      </w:divBdr>
    </w:div>
    <w:div w:id="1185901033">
      <w:bodyDiv w:val="1"/>
      <w:marLeft w:val="0"/>
      <w:marRight w:val="0"/>
      <w:marTop w:val="0"/>
      <w:marBottom w:val="0"/>
      <w:divBdr>
        <w:top w:val="none" w:sz="0" w:space="0" w:color="auto"/>
        <w:left w:val="none" w:sz="0" w:space="0" w:color="auto"/>
        <w:bottom w:val="none" w:sz="0" w:space="0" w:color="auto"/>
        <w:right w:val="none" w:sz="0" w:space="0" w:color="auto"/>
      </w:divBdr>
    </w:div>
    <w:div w:id="1276788248">
      <w:bodyDiv w:val="1"/>
      <w:marLeft w:val="0"/>
      <w:marRight w:val="0"/>
      <w:marTop w:val="0"/>
      <w:marBottom w:val="0"/>
      <w:divBdr>
        <w:top w:val="none" w:sz="0" w:space="0" w:color="auto"/>
        <w:left w:val="none" w:sz="0" w:space="0" w:color="auto"/>
        <w:bottom w:val="none" w:sz="0" w:space="0" w:color="auto"/>
        <w:right w:val="none" w:sz="0" w:space="0" w:color="auto"/>
      </w:divBdr>
    </w:div>
    <w:div w:id="1288121122">
      <w:bodyDiv w:val="1"/>
      <w:marLeft w:val="0"/>
      <w:marRight w:val="0"/>
      <w:marTop w:val="0"/>
      <w:marBottom w:val="0"/>
      <w:divBdr>
        <w:top w:val="none" w:sz="0" w:space="0" w:color="auto"/>
        <w:left w:val="none" w:sz="0" w:space="0" w:color="auto"/>
        <w:bottom w:val="none" w:sz="0" w:space="0" w:color="auto"/>
        <w:right w:val="none" w:sz="0" w:space="0" w:color="auto"/>
      </w:divBdr>
      <w:divsChild>
        <w:div w:id="128863329">
          <w:marLeft w:val="0"/>
          <w:marRight w:val="0"/>
          <w:marTop w:val="0"/>
          <w:marBottom w:val="0"/>
          <w:divBdr>
            <w:top w:val="none" w:sz="0" w:space="0" w:color="auto"/>
            <w:left w:val="none" w:sz="0" w:space="0" w:color="auto"/>
            <w:bottom w:val="none" w:sz="0" w:space="0" w:color="auto"/>
            <w:right w:val="none" w:sz="0" w:space="0" w:color="auto"/>
          </w:divBdr>
        </w:div>
        <w:div w:id="1297880871">
          <w:marLeft w:val="0"/>
          <w:marRight w:val="0"/>
          <w:marTop w:val="0"/>
          <w:marBottom w:val="0"/>
          <w:divBdr>
            <w:top w:val="none" w:sz="0" w:space="0" w:color="auto"/>
            <w:left w:val="none" w:sz="0" w:space="0" w:color="auto"/>
            <w:bottom w:val="none" w:sz="0" w:space="0" w:color="auto"/>
            <w:right w:val="none" w:sz="0" w:space="0" w:color="auto"/>
          </w:divBdr>
        </w:div>
      </w:divsChild>
    </w:div>
    <w:div w:id="1298336652">
      <w:bodyDiv w:val="1"/>
      <w:marLeft w:val="0"/>
      <w:marRight w:val="0"/>
      <w:marTop w:val="0"/>
      <w:marBottom w:val="0"/>
      <w:divBdr>
        <w:top w:val="none" w:sz="0" w:space="0" w:color="auto"/>
        <w:left w:val="none" w:sz="0" w:space="0" w:color="auto"/>
        <w:bottom w:val="none" w:sz="0" w:space="0" w:color="auto"/>
        <w:right w:val="none" w:sz="0" w:space="0" w:color="auto"/>
      </w:divBdr>
    </w:div>
    <w:div w:id="1298683706">
      <w:bodyDiv w:val="1"/>
      <w:marLeft w:val="0"/>
      <w:marRight w:val="0"/>
      <w:marTop w:val="0"/>
      <w:marBottom w:val="0"/>
      <w:divBdr>
        <w:top w:val="none" w:sz="0" w:space="0" w:color="auto"/>
        <w:left w:val="none" w:sz="0" w:space="0" w:color="auto"/>
        <w:bottom w:val="none" w:sz="0" w:space="0" w:color="auto"/>
        <w:right w:val="none" w:sz="0" w:space="0" w:color="auto"/>
      </w:divBdr>
    </w:div>
    <w:div w:id="1320033963">
      <w:bodyDiv w:val="1"/>
      <w:marLeft w:val="0"/>
      <w:marRight w:val="0"/>
      <w:marTop w:val="0"/>
      <w:marBottom w:val="0"/>
      <w:divBdr>
        <w:top w:val="none" w:sz="0" w:space="0" w:color="auto"/>
        <w:left w:val="none" w:sz="0" w:space="0" w:color="auto"/>
        <w:bottom w:val="none" w:sz="0" w:space="0" w:color="auto"/>
        <w:right w:val="none" w:sz="0" w:space="0" w:color="auto"/>
      </w:divBdr>
    </w:div>
    <w:div w:id="1414205740">
      <w:bodyDiv w:val="1"/>
      <w:marLeft w:val="0"/>
      <w:marRight w:val="0"/>
      <w:marTop w:val="0"/>
      <w:marBottom w:val="0"/>
      <w:divBdr>
        <w:top w:val="none" w:sz="0" w:space="0" w:color="auto"/>
        <w:left w:val="none" w:sz="0" w:space="0" w:color="auto"/>
        <w:bottom w:val="none" w:sz="0" w:space="0" w:color="auto"/>
        <w:right w:val="none" w:sz="0" w:space="0" w:color="auto"/>
      </w:divBdr>
    </w:div>
    <w:div w:id="1416898447">
      <w:bodyDiv w:val="1"/>
      <w:marLeft w:val="0"/>
      <w:marRight w:val="0"/>
      <w:marTop w:val="0"/>
      <w:marBottom w:val="0"/>
      <w:divBdr>
        <w:top w:val="none" w:sz="0" w:space="0" w:color="auto"/>
        <w:left w:val="none" w:sz="0" w:space="0" w:color="auto"/>
        <w:bottom w:val="none" w:sz="0" w:space="0" w:color="auto"/>
        <w:right w:val="none" w:sz="0" w:space="0" w:color="auto"/>
      </w:divBdr>
    </w:div>
    <w:div w:id="1453208911">
      <w:bodyDiv w:val="1"/>
      <w:marLeft w:val="0"/>
      <w:marRight w:val="0"/>
      <w:marTop w:val="0"/>
      <w:marBottom w:val="0"/>
      <w:divBdr>
        <w:top w:val="none" w:sz="0" w:space="0" w:color="auto"/>
        <w:left w:val="none" w:sz="0" w:space="0" w:color="auto"/>
        <w:bottom w:val="none" w:sz="0" w:space="0" w:color="auto"/>
        <w:right w:val="none" w:sz="0" w:space="0" w:color="auto"/>
      </w:divBdr>
    </w:div>
    <w:div w:id="1456871517">
      <w:bodyDiv w:val="1"/>
      <w:marLeft w:val="0"/>
      <w:marRight w:val="0"/>
      <w:marTop w:val="0"/>
      <w:marBottom w:val="0"/>
      <w:divBdr>
        <w:top w:val="none" w:sz="0" w:space="0" w:color="auto"/>
        <w:left w:val="none" w:sz="0" w:space="0" w:color="auto"/>
        <w:bottom w:val="none" w:sz="0" w:space="0" w:color="auto"/>
        <w:right w:val="none" w:sz="0" w:space="0" w:color="auto"/>
      </w:divBdr>
    </w:div>
    <w:div w:id="1617910465">
      <w:bodyDiv w:val="1"/>
      <w:marLeft w:val="0"/>
      <w:marRight w:val="0"/>
      <w:marTop w:val="0"/>
      <w:marBottom w:val="0"/>
      <w:divBdr>
        <w:top w:val="none" w:sz="0" w:space="0" w:color="auto"/>
        <w:left w:val="none" w:sz="0" w:space="0" w:color="auto"/>
        <w:bottom w:val="none" w:sz="0" w:space="0" w:color="auto"/>
        <w:right w:val="none" w:sz="0" w:space="0" w:color="auto"/>
      </w:divBdr>
    </w:div>
    <w:div w:id="1690446386">
      <w:bodyDiv w:val="1"/>
      <w:marLeft w:val="0"/>
      <w:marRight w:val="0"/>
      <w:marTop w:val="0"/>
      <w:marBottom w:val="0"/>
      <w:divBdr>
        <w:top w:val="none" w:sz="0" w:space="0" w:color="auto"/>
        <w:left w:val="none" w:sz="0" w:space="0" w:color="auto"/>
        <w:bottom w:val="none" w:sz="0" w:space="0" w:color="auto"/>
        <w:right w:val="none" w:sz="0" w:space="0" w:color="auto"/>
      </w:divBdr>
    </w:div>
    <w:div w:id="1817264169">
      <w:bodyDiv w:val="1"/>
      <w:marLeft w:val="0"/>
      <w:marRight w:val="0"/>
      <w:marTop w:val="0"/>
      <w:marBottom w:val="0"/>
      <w:divBdr>
        <w:top w:val="none" w:sz="0" w:space="0" w:color="auto"/>
        <w:left w:val="none" w:sz="0" w:space="0" w:color="auto"/>
        <w:bottom w:val="none" w:sz="0" w:space="0" w:color="auto"/>
        <w:right w:val="none" w:sz="0" w:space="0" w:color="auto"/>
      </w:divBdr>
    </w:div>
    <w:div w:id="1844472080">
      <w:bodyDiv w:val="1"/>
      <w:marLeft w:val="0"/>
      <w:marRight w:val="0"/>
      <w:marTop w:val="0"/>
      <w:marBottom w:val="0"/>
      <w:divBdr>
        <w:top w:val="none" w:sz="0" w:space="0" w:color="auto"/>
        <w:left w:val="none" w:sz="0" w:space="0" w:color="auto"/>
        <w:bottom w:val="none" w:sz="0" w:space="0" w:color="auto"/>
        <w:right w:val="none" w:sz="0" w:space="0" w:color="auto"/>
      </w:divBdr>
    </w:div>
    <w:div w:id="1862623858">
      <w:bodyDiv w:val="1"/>
      <w:marLeft w:val="0"/>
      <w:marRight w:val="0"/>
      <w:marTop w:val="0"/>
      <w:marBottom w:val="0"/>
      <w:divBdr>
        <w:top w:val="none" w:sz="0" w:space="0" w:color="auto"/>
        <w:left w:val="none" w:sz="0" w:space="0" w:color="auto"/>
        <w:bottom w:val="none" w:sz="0" w:space="0" w:color="auto"/>
        <w:right w:val="none" w:sz="0" w:space="0" w:color="auto"/>
      </w:divBdr>
      <w:divsChild>
        <w:div w:id="1750034341">
          <w:marLeft w:val="1267"/>
          <w:marRight w:val="0"/>
          <w:marTop w:val="0"/>
          <w:marBottom w:val="0"/>
          <w:divBdr>
            <w:top w:val="none" w:sz="0" w:space="0" w:color="auto"/>
            <w:left w:val="none" w:sz="0" w:space="0" w:color="auto"/>
            <w:bottom w:val="none" w:sz="0" w:space="0" w:color="auto"/>
            <w:right w:val="none" w:sz="0" w:space="0" w:color="auto"/>
          </w:divBdr>
        </w:div>
        <w:div w:id="110781783">
          <w:marLeft w:val="1267"/>
          <w:marRight w:val="0"/>
          <w:marTop w:val="0"/>
          <w:marBottom w:val="0"/>
          <w:divBdr>
            <w:top w:val="none" w:sz="0" w:space="0" w:color="auto"/>
            <w:left w:val="none" w:sz="0" w:space="0" w:color="auto"/>
            <w:bottom w:val="none" w:sz="0" w:space="0" w:color="auto"/>
            <w:right w:val="none" w:sz="0" w:space="0" w:color="auto"/>
          </w:divBdr>
        </w:div>
      </w:divsChild>
    </w:div>
    <w:div w:id="2136753644">
      <w:bodyDiv w:val="1"/>
      <w:marLeft w:val="0"/>
      <w:marRight w:val="0"/>
      <w:marTop w:val="0"/>
      <w:marBottom w:val="0"/>
      <w:divBdr>
        <w:top w:val="none" w:sz="0" w:space="0" w:color="auto"/>
        <w:left w:val="none" w:sz="0" w:space="0" w:color="auto"/>
        <w:bottom w:val="none" w:sz="0" w:space="0" w:color="auto"/>
        <w:right w:val="none" w:sz="0" w:space="0" w:color="auto"/>
      </w:divBdr>
      <w:divsChild>
        <w:div w:id="218329259">
          <w:marLeft w:val="0"/>
          <w:marRight w:val="0"/>
          <w:marTop w:val="0"/>
          <w:marBottom w:val="0"/>
          <w:divBdr>
            <w:top w:val="none" w:sz="0" w:space="0" w:color="auto"/>
            <w:left w:val="none" w:sz="0" w:space="0" w:color="auto"/>
            <w:bottom w:val="none" w:sz="0" w:space="0" w:color="auto"/>
            <w:right w:val="none" w:sz="0" w:space="0" w:color="auto"/>
          </w:divBdr>
          <w:divsChild>
            <w:div w:id="1453548698">
              <w:marLeft w:val="0"/>
              <w:marRight w:val="0"/>
              <w:marTop w:val="0"/>
              <w:marBottom w:val="0"/>
              <w:divBdr>
                <w:top w:val="none" w:sz="0" w:space="0" w:color="auto"/>
                <w:left w:val="none" w:sz="0" w:space="0" w:color="auto"/>
                <w:bottom w:val="none" w:sz="0" w:space="0" w:color="auto"/>
                <w:right w:val="none" w:sz="0" w:space="0" w:color="auto"/>
              </w:divBdr>
            </w:div>
          </w:divsChild>
        </w:div>
        <w:div w:id="1885825575">
          <w:marLeft w:val="0"/>
          <w:marRight w:val="0"/>
          <w:marTop w:val="0"/>
          <w:marBottom w:val="0"/>
          <w:divBdr>
            <w:top w:val="none" w:sz="0" w:space="0" w:color="auto"/>
            <w:left w:val="none" w:sz="0" w:space="0" w:color="auto"/>
            <w:bottom w:val="none" w:sz="0" w:space="0" w:color="auto"/>
            <w:right w:val="none" w:sz="0" w:space="0" w:color="auto"/>
          </w:divBdr>
          <w:divsChild>
            <w:div w:id="2003386515">
              <w:marLeft w:val="0"/>
              <w:marRight w:val="0"/>
              <w:marTop w:val="0"/>
              <w:marBottom w:val="0"/>
              <w:divBdr>
                <w:top w:val="none" w:sz="0" w:space="0" w:color="auto"/>
                <w:left w:val="none" w:sz="0" w:space="0" w:color="auto"/>
                <w:bottom w:val="none" w:sz="0" w:space="0" w:color="auto"/>
                <w:right w:val="none" w:sz="0" w:space="0" w:color="auto"/>
              </w:divBdr>
              <w:divsChild>
                <w:div w:id="109047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59505">
          <w:marLeft w:val="0"/>
          <w:marRight w:val="0"/>
          <w:marTop w:val="0"/>
          <w:marBottom w:val="0"/>
          <w:divBdr>
            <w:top w:val="none" w:sz="0" w:space="0" w:color="auto"/>
            <w:left w:val="none" w:sz="0" w:space="0" w:color="auto"/>
            <w:bottom w:val="none" w:sz="0" w:space="0" w:color="auto"/>
            <w:right w:val="none" w:sz="0" w:space="0" w:color="auto"/>
          </w:divBdr>
          <w:divsChild>
            <w:div w:id="1280725092">
              <w:marLeft w:val="0"/>
              <w:marRight w:val="0"/>
              <w:marTop w:val="0"/>
              <w:marBottom w:val="0"/>
              <w:divBdr>
                <w:top w:val="none" w:sz="0" w:space="0" w:color="auto"/>
                <w:left w:val="none" w:sz="0" w:space="0" w:color="auto"/>
                <w:bottom w:val="none" w:sz="0" w:space="0" w:color="auto"/>
                <w:right w:val="none" w:sz="0" w:space="0" w:color="auto"/>
              </w:divBdr>
            </w:div>
            <w:div w:id="615137980">
              <w:marLeft w:val="0"/>
              <w:marRight w:val="0"/>
              <w:marTop w:val="0"/>
              <w:marBottom w:val="0"/>
              <w:divBdr>
                <w:top w:val="none" w:sz="0" w:space="0" w:color="auto"/>
                <w:left w:val="none" w:sz="0" w:space="0" w:color="auto"/>
                <w:bottom w:val="none" w:sz="0" w:space="0" w:color="auto"/>
                <w:right w:val="none" w:sz="0" w:space="0" w:color="auto"/>
              </w:divBdr>
            </w:div>
          </w:divsChild>
        </w:div>
        <w:div w:id="808085445">
          <w:marLeft w:val="0"/>
          <w:marRight w:val="0"/>
          <w:marTop w:val="0"/>
          <w:marBottom w:val="0"/>
          <w:divBdr>
            <w:top w:val="none" w:sz="0" w:space="0" w:color="auto"/>
            <w:left w:val="none" w:sz="0" w:space="0" w:color="auto"/>
            <w:bottom w:val="none" w:sz="0" w:space="0" w:color="auto"/>
            <w:right w:val="none" w:sz="0" w:space="0" w:color="auto"/>
          </w:divBdr>
          <w:divsChild>
            <w:div w:id="1471897825">
              <w:marLeft w:val="0"/>
              <w:marRight w:val="0"/>
              <w:marTop w:val="0"/>
              <w:marBottom w:val="0"/>
              <w:divBdr>
                <w:top w:val="none" w:sz="0" w:space="0" w:color="auto"/>
                <w:left w:val="none" w:sz="0" w:space="0" w:color="auto"/>
                <w:bottom w:val="none" w:sz="0" w:space="0" w:color="auto"/>
                <w:right w:val="none" w:sz="0" w:space="0" w:color="auto"/>
              </w:divBdr>
              <w:divsChild>
                <w:div w:id="17001482">
                  <w:marLeft w:val="0"/>
                  <w:marRight w:val="0"/>
                  <w:marTop w:val="0"/>
                  <w:marBottom w:val="0"/>
                  <w:divBdr>
                    <w:top w:val="none" w:sz="0" w:space="0" w:color="auto"/>
                    <w:left w:val="none" w:sz="0" w:space="0" w:color="auto"/>
                    <w:bottom w:val="none" w:sz="0" w:space="0" w:color="auto"/>
                    <w:right w:val="none" w:sz="0" w:space="0" w:color="auto"/>
                  </w:divBdr>
                  <w:divsChild>
                    <w:div w:id="635447759">
                      <w:marLeft w:val="0"/>
                      <w:marRight w:val="0"/>
                      <w:marTop w:val="0"/>
                      <w:marBottom w:val="0"/>
                      <w:divBdr>
                        <w:top w:val="none" w:sz="0" w:space="0" w:color="auto"/>
                        <w:left w:val="none" w:sz="0" w:space="0" w:color="auto"/>
                        <w:bottom w:val="none" w:sz="0" w:space="0" w:color="auto"/>
                        <w:right w:val="none" w:sz="0" w:space="0" w:color="auto"/>
                      </w:divBdr>
                      <w:divsChild>
                        <w:div w:id="207500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99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emf"/><Relationship Id="rId3" Type="http://schemas.openxmlformats.org/officeDocument/2006/relationships/numbering" Target="numbering.xml"/><Relationship Id="rId21" Type="http://schemas.openxmlformats.org/officeDocument/2006/relationships/image" Target="media/image13.emf"/><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emf"/><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emf"/><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report assesses the readiness of Brunei to implement IMT (5G) technology. The assessment looks at the market readiness as well as the regulatory issues that need to be addressed to facilitate the introduction of 5G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0B32990-8024-4EAE-9ACC-7BFC3A308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10125</Words>
  <Characters>57718</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5G MARKET Readiness in Mongolia</vt:lpstr>
    </vt:vector>
  </TitlesOfParts>
  <Company>ITU</Company>
  <LinksUpToDate>false</LinksUpToDate>
  <CharactersWithSpaces>67708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5G MARKET Readiness in Mongolia</dc:title>
  <dc:creator>ITU</dc:creator>
  <cp:lastModifiedBy>Bolor-Erdene</cp:lastModifiedBy>
  <cp:revision>2</cp:revision>
  <cp:lastPrinted>2022-02-21T07:35:00Z</cp:lastPrinted>
  <dcterms:created xsi:type="dcterms:W3CDTF">2022-02-25T09:29:00Z</dcterms:created>
  <dcterms:modified xsi:type="dcterms:W3CDTF">2022-02-25T09:29:00Z</dcterms:modified>
  <cp:category>February 2022</cp:category>
</cp:coreProperties>
</file>